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EE2" w:rsidRDefault="00AE6AA4" w:rsidP="00241EE2">
      <w:pPr>
        <w:jc w:val="center"/>
        <w:rPr>
          <w:rFonts w:eastAsia="Times New Roman"/>
          <w:b/>
          <w:sz w:val="24"/>
          <w:szCs w:val="24"/>
        </w:rPr>
      </w:pPr>
      <w:r w:rsidRPr="00241EE2">
        <w:rPr>
          <w:rFonts w:eastAsia="Times New Roman"/>
          <w:b/>
          <w:sz w:val="24"/>
          <w:szCs w:val="24"/>
        </w:rPr>
        <w:t>Obchodné podmienky plnenia predmetu zákazky</w:t>
      </w:r>
      <w:r w:rsidR="00241EE2">
        <w:rPr>
          <w:rFonts w:eastAsia="Times New Roman"/>
          <w:b/>
          <w:sz w:val="24"/>
          <w:szCs w:val="24"/>
        </w:rPr>
        <w:t xml:space="preserve"> </w:t>
      </w:r>
    </w:p>
    <w:p w:rsidR="00AE6AA4" w:rsidRPr="00241EE2" w:rsidRDefault="00241EE2" w:rsidP="00241EE2">
      <w:pPr>
        <w:jc w:val="center"/>
        <w:rPr>
          <w:rFonts w:eastAsia="Times New Roman"/>
          <w:b/>
          <w:sz w:val="24"/>
          <w:szCs w:val="24"/>
        </w:rPr>
      </w:pPr>
      <w:r>
        <w:rPr>
          <w:rFonts w:eastAsia="Times New Roman"/>
          <w:b/>
          <w:sz w:val="24"/>
          <w:szCs w:val="24"/>
        </w:rPr>
        <w:t>„</w:t>
      </w:r>
      <w:r w:rsidR="003504A7" w:rsidRPr="003504A7">
        <w:rPr>
          <w:rFonts w:eastAsia="Times New Roman"/>
          <w:b/>
          <w:sz w:val="24"/>
          <w:szCs w:val="24"/>
        </w:rPr>
        <w:t>Výmena nevyhovujúcej podlahy v telocvični</w:t>
      </w:r>
      <w:r>
        <w:rPr>
          <w:rFonts w:eastAsia="Times New Roman"/>
          <w:b/>
          <w:sz w:val="24"/>
          <w:szCs w:val="24"/>
        </w:rPr>
        <w:t>“</w:t>
      </w:r>
    </w:p>
    <w:p w:rsidR="00241EE2" w:rsidRDefault="00241EE2" w:rsidP="00AE6AA4">
      <w:pPr>
        <w:jc w:val="both"/>
        <w:rPr>
          <w:rFonts w:eastAsia="Times New Roman"/>
          <w:sz w:val="22"/>
          <w:szCs w:val="22"/>
        </w:rPr>
      </w:pPr>
    </w:p>
    <w:p w:rsidR="003504A7" w:rsidRPr="001C2978" w:rsidRDefault="003504A7" w:rsidP="003504A7">
      <w:pPr>
        <w:jc w:val="both"/>
        <w:rPr>
          <w:rFonts w:eastAsia="Times New Roman"/>
          <w:sz w:val="22"/>
          <w:szCs w:val="22"/>
        </w:rPr>
      </w:pPr>
      <w:r w:rsidRPr="001C2978">
        <w:rPr>
          <w:rFonts w:eastAsia="Times New Roman"/>
          <w:sz w:val="22"/>
          <w:szCs w:val="22"/>
        </w:rPr>
        <w:t>Realizácia predmetu zákazky bude uskutočnená na základe objednávky.</w:t>
      </w:r>
    </w:p>
    <w:p w:rsidR="003504A7" w:rsidRPr="001C2978" w:rsidRDefault="003504A7" w:rsidP="003504A7">
      <w:pPr>
        <w:rPr>
          <w:b/>
          <w:sz w:val="22"/>
          <w:szCs w:val="22"/>
        </w:rPr>
      </w:pPr>
    </w:p>
    <w:p w:rsidR="003504A7" w:rsidRPr="001C2978" w:rsidRDefault="003504A7" w:rsidP="003504A7">
      <w:pPr>
        <w:rPr>
          <w:b/>
          <w:sz w:val="22"/>
          <w:szCs w:val="22"/>
        </w:rPr>
      </w:pPr>
      <w:r w:rsidRPr="001C2978">
        <w:rPr>
          <w:b/>
          <w:sz w:val="22"/>
          <w:szCs w:val="22"/>
        </w:rPr>
        <w:t xml:space="preserve">Objednávateľ: </w:t>
      </w:r>
      <w:sdt>
        <w:sdtPr>
          <w:rPr>
            <w:rFonts w:eastAsia="Times New Roman"/>
            <w:b/>
            <w:sz w:val="22"/>
            <w:szCs w:val="22"/>
          </w:rPr>
          <w:id w:val="811368064"/>
          <w:placeholder>
            <w:docPart w:val="EE6B969CC0694BA194DBE6936E4CF8AA"/>
          </w:placeholder>
        </w:sdtPr>
        <w:sdtEndPr>
          <w:rPr>
            <w:b w:val="0"/>
          </w:rPr>
        </w:sdtEndPr>
        <w:sdtContent>
          <w:r w:rsidRPr="001C2978">
            <w:rPr>
              <w:sz w:val="22"/>
              <w:szCs w:val="22"/>
            </w:rPr>
            <w:t>Spojená škola</w:t>
          </w:r>
          <w:r>
            <w:rPr>
              <w:sz w:val="22"/>
              <w:szCs w:val="22"/>
            </w:rPr>
            <w:t>,</w:t>
          </w:r>
          <w:r w:rsidRPr="001C2978">
            <w:rPr>
              <w:sz w:val="22"/>
              <w:szCs w:val="22"/>
            </w:rPr>
            <w:t xml:space="preserve"> Pankúchova 6, 851 04 Bratislava</w:t>
          </w:r>
        </w:sdtContent>
      </w:sdt>
    </w:p>
    <w:p w:rsidR="003504A7" w:rsidRPr="001C2978" w:rsidRDefault="003504A7" w:rsidP="003504A7">
      <w:pPr>
        <w:rPr>
          <w:b/>
          <w:sz w:val="22"/>
          <w:szCs w:val="22"/>
        </w:rPr>
      </w:pPr>
    </w:p>
    <w:p w:rsidR="003504A7" w:rsidRPr="001C2978" w:rsidRDefault="003504A7" w:rsidP="003504A7">
      <w:pPr>
        <w:rPr>
          <w:b/>
          <w:sz w:val="22"/>
          <w:szCs w:val="22"/>
        </w:rPr>
      </w:pPr>
      <w:r w:rsidRPr="001C2978">
        <w:rPr>
          <w:b/>
          <w:sz w:val="22"/>
          <w:szCs w:val="22"/>
        </w:rPr>
        <w:t xml:space="preserve">Zhotoviteľ: </w:t>
      </w:r>
      <w:r w:rsidRPr="001C2978">
        <w:rPr>
          <w:b/>
          <w:i/>
          <w:color w:val="FF0000"/>
          <w:u w:val="single"/>
        </w:rPr>
        <w:t>Vyplní uchádzač</w:t>
      </w:r>
    </w:p>
    <w:p w:rsidR="003504A7" w:rsidRPr="001C2978" w:rsidRDefault="003504A7" w:rsidP="003504A7">
      <w:pPr>
        <w:rPr>
          <w:b/>
          <w:sz w:val="22"/>
          <w:szCs w:val="22"/>
        </w:rPr>
      </w:pPr>
    </w:p>
    <w:p w:rsidR="003504A7" w:rsidRPr="001C2978" w:rsidRDefault="003504A7" w:rsidP="003504A7">
      <w:pPr>
        <w:rPr>
          <w:b/>
          <w:sz w:val="22"/>
          <w:szCs w:val="22"/>
        </w:rPr>
      </w:pPr>
      <w:r w:rsidRPr="001C2978">
        <w:rPr>
          <w:b/>
          <w:sz w:val="22"/>
          <w:szCs w:val="22"/>
        </w:rPr>
        <w:t>Predmet objednávky:</w:t>
      </w:r>
    </w:p>
    <w:p w:rsidR="003504A7" w:rsidRPr="001C2978" w:rsidRDefault="003504A7" w:rsidP="003504A7">
      <w:pPr>
        <w:jc w:val="both"/>
        <w:rPr>
          <w:sz w:val="22"/>
          <w:szCs w:val="22"/>
        </w:rPr>
      </w:pPr>
      <w:r w:rsidRPr="001C2978">
        <w:rPr>
          <w:sz w:val="22"/>
          <w:szCs w:val="22"/>
        </w:rPr>
        <w:t>Zhotoviteľ sa zaväzuje zrealizovať celý rozsah predmetu zákazky, ktorý je bližšie špecifikovaný v časti „Podrobný opis predmetu zákazky“.</w:t>
      </w:r>
    </w:p>
    <w:p w:rsidR="003504A7" w:rsidRPr="001C2978" w:rsidRDefault="003504A7" w:rsidP="003504A7">
      <w:pPr>
        <w:jc w:val="both"/>
        <w:rPr>
          <w:sz w:val="22"/>
          <w:szCs w:val="22"/>
        </w:rPr>
      </w:pPr>
    </w:p>
    <w:p w:rsidR="003504A7" w:rsidRPr="001C2978" w:rsidRDefault="003504A7" w:rsidP="003504A7">
      <w:pPr>
        <w:tabs>
          <w:tab w:val="left" w:pos="6975"/>
        </w:tabs>
        <w:jc w:val="both"/>
        <w:outlineLvl w:val="0"/>
        <w:rPr>
          <w:b/>
          <w:sz w:val="22"/>
          <w:szCs w:val="22"/>
        </w:rPr>
      </w:pPr>
      <w:r w:rsidRPr="001C2978">
        <w:rPr>
          <w:b/>
          <w:sz w:val="22"/>
          <w:szCs w:val="22"/>
        </w:rPr>
        <w:t>Cena objednávky</w:t>
      </w:r>
      <w:r w:rsidRPr="001C2978">
        <w:rPr>
          <w:b/>
          <w:sz w:val="22"/>
          <w:szCs w:val="22"/>
        </w:rPr>
        <w:tab/>
      </w:r>
    </w:p>
    <w:p w:rsidR="003504A7" w:rsidRPr="001C2978" w:rsidRDefault="003504A7" w:rsidP="003504A7">
      <w:pPr>
        <w:jc w:val="both"/>
        <w:rPr>
          <w:sz w:val="22"/>
          <w:szCs w:val="22"/>
        </w:rPr>
      </w:pPr>
      <w:r w:rsidRPr="001C2978">
        <w:rPr>
          <w:sz w:val="22"/>
          <w:szCs w:val="22"/>
        </w:rPr>
        <w:t xml:space="preserve">Celková cena objednávky je </w:t>
      </w:r>
      <w:r w:rsidRPr="001C2978">
        <w:rPr>
          <w:b/>
          <w:i/>
          <w:color w:val="FF0000"/>
          <w:u w:val="single"/>
        </w:rPr>
        <w:t>Vyplní uchádzač</w:t>
      </w:r>
      <w:r w:rsidRPr="001C2978">
        <w:rPr>
          <w:sz w:val="22"/>
          <w:szCs w:val="22"/>
        </w:rPr>
        <w:t xml:space="preserve"> EUR bez DPH, t.j. </w:t>
      </w:r>
      <w:r w:rsidRPr="001C2978">
        <w:rPr>
          <w:b/>
          <w:i/>
          <w:color w:val="FF0000"/>
          <w:u w:val="single"/>
        </w:rPr>
        <w:t>Vyplní uchádzač</w:t>
      </w:r>
      <w:r w:rsidRPr="001C2978">
        <w:rPr>
          <w:sz w:val="22"/>
          <w:szCs w:val="22"/>
        </w:rPr>
        <w:t xml:space="preserve">  EUR s DPH za celý predmet zákazky v súlade s predloženým návrhom na plnenie / rozpisom celkovej ceny za celý predmet objednávky.  </w:t>
      </w:r>
    </w:p>
    <w:p w:rsidR="003504A7" w:rsidRPr="001C2978" w:rsidRDefault="003504A7" w:rsidP="003504A7">
      <w:pPr>
        <w:jc w:val="both"/>
        <w:rPr>
          <w:sz w:val="22"/>
          <w:szCs w:val="22"/>
        </w:rPr>
      </w:pPr>
    </w:p>
    <w:p w:rsidR="003504A7" w:rsidRPr="001C2978" w:rsidRDefault="003504A7" w:rsidP="003504A7">
      <w:pPr>
        <w:tabs>
          <w:tab w:val="left" w:pos="6975"/>
        </w:tabs>
        <w:jc w:val="both"/>
        <w:outlineLvl w:val="0"/>
        <w:rPr>
          <w:b/>
          <w:sz w:val="22"/>
          <w:szCs w:val="22"/>
        </w:rPr>
      </w:pPr>
      <w:r w:rsidRPr="001C2978">
        <w:rPr>
          <w:b/>
          <w:sz w:val="22"/>
          <w:szCs w:val="22"/>
        </w:rPr>
        <w:t>Podrobný rozpis ceny:</w:t>
      </w:r>
    </w:p>
    <w:p w:rsidR="003504A7" w:rsidRPr="00475D0F" w:rsidRDefault="003504A7" w:rsidP="003504A7">
      <w:pPr>
        <w:tabs>
          <w:tab w:val="left" w:pos="426"/>
        </w:tabs>
        <w:jc w:val="both"/>
        <w:rPr>
          <w:rFonts w:eastAsia="Times New Roman"/>
          <w:b/>
          <w:bCs/>
          <w:sz w:val="22"/>
          <w:szCs w:val="22"/>
        </w:rPr>
      </w:pPr>
      <w:r w:rsidRPr="001C2978">
        <w:rPr>
          <w:sz w:val="22"/>
          <w:szCs w:val="22"/>
        </w:rPr>
        <w:t xml:space="preserve">Ako podrobný rozpis ceny bude slúžiť ocenený rozpočet požadovaných dodávok a prác súvisiacich </w:t>
      </w:r>
      <w:r w:rsidRPr="001C2978">
        <w:rPr>
          <w:rFonts w:eastAsia="Times New Roman"/>
          <w:sz w:val="22"/>
          <w:szCs w:val="22"/>
        </w:rPr>
        <w:t xml:space="preserve">s vyhotovením diela </w:t>
      </w:r>
      <w:r w:rsidRPr="00475D0F">
        <w:rPr>
          <w:rFonts w:eastAsia="Times New Roman"/>
          <w:b/>
          <w:bCs/>
          <w:sz w:val="22"/>
          <w:szCs w:val="22"/>
        </w:rPr>
        <w:t>„</w:t>
      </w:r>
      <w:bookmarkStart w:id="0" w:name="_GoBack"/>
      <w:bookmarkEnd w:id="0"/>
      <w:r>
        <w:rPr>
          <w:rFonts w:eastAsia="Times New Roman"/>
          <w:b/>
          <w:bCs/>
          <w:sz w:val="22"/>
          <w:szCs w:val="22"/>
        </w:rPr>
        <w:t>Výmena nevyhovujúcej podlahy v telocvičniach</w:t>
      </w:r>
      <w:r w:rsidRPr="00475D0F">
        <w:rPr>
          <w:rFonts w:eastAsia="Times New Roman"/>
          <w:b/>
          <w:bCs/>
          <w:sz w:val="22"/>
          <w:szCs w:val="22"/>
        </w:rPr>
        <w:t>“</w:t>
      </w:r>
      <w:r w:rsidRPr="001C2978">
        <w:rPr>
          <w:sz w:val="22"/>
          <w:szCs w:val="22"/>
        </w:rPr>
        <w:t xml:space="preserve">, predložený ako návrh na plnenie uchádzača v predloženej ponuke. </w:t>
      </w:r>
      <w:r w:rsidRPr="001C2978">
        <w:rPr>
          <w:bCs/>
          <w:sz w:val="22"/>
          <w:szCs w:val="22"/>
        </w:rPr>
        <w:t>V prácach a dodávkach podľa uvedeného rozpisu sú zarátané všetky súvisiace práce, presuny materiálu, sute, poplatky za skládku a pod. ostatné práce.</w:t>
      </w:r>
    </w:p>
    <w:p w:rsidR="003504A7" w:rsidRPr="001C2978" w:rsidRDefault="003504A7" w:rsidP="003504A7">
      <w:pPr>
        <w:jc w:val="both"/>
        <w:rPr>
          <w:sz w:val="22"/>
          <w:szCs w:val="22"/>
        </w:rPr>
      </w:pPr>
    </w:p>
    <w:p w:rsidR="003504A7" w:rsidRPr="001C2978" w:rsidRDefault="003504A7" w:rsidP="003504A7">
      <w:pPr>
        <w:jc w:val="both"/>
        <w:outlineLvl w:val="0"/>
        <w:rPr>
          <w:b/>
          <w:sz w:val="22"/>
          <w:szCs w:val="22"/>
        </w:rPr>
      </w:pPr>
      <w:r w:rsidRPr="001C2978">
        <w:rPr>
          <w:b/>
          <w:sz w:val="22"/>
          <w:szCs w:val="22"/>
        </w:rPr>
        <w:t>Podmienky plnenia:</w:t>
      </w:r>
    </w:p>
    <w:p w:rsidR="003504A7" w:rsidRPr="001C2978" w:rsidRDefault="003504A7" w:rsidP="003504A7">
      <w:pPr>
        <w:spacing w:after="200" w:line="276" w:lineRule="auto"/>
        <w:jc w:val="both"/>
        <w:rPr>
          <w:sz w:val="22"/>
        </w:rPr>
      </w:pPr>
      <w:r w:rsidRPr="001C2978">
        <w:rPr>
          <w:sz w:val="22"/>
          <w:szCs w:val="22"/>
        </w:rPr>
        <w:t>Uskutočnenie predmetu zákazky najneskôr do 30 dní</w:t>
      </w:r>
      <w:r w:rsidRPr="001C2978">
        <w:rPr>
          <w:b/>
          <w:sz w:val="22"/>
          <w:szCs w:val="22"/>
        </w:rPr>
        <w:t xml:space="preserve"> </w:t>
      </w:r>
      <w:r w:rsidRPr="001C2978">
        <w:rPr>
          <w:sz w:val="22"/>
          <w:szCs w:val="22"/>
        </w:rPr>
        <w:t>odo dňa vyhotovenia objednávky a jej doručenia zhotoviteľovi. V prípade omeškania zhotoviteľa s dokončením predmetu zákazky je objednávateľ oprávnený požadovať od zhotoviteľa zmluvnú pokutu vo výške 50,- EUR s DPH za každý deň omeškania až do uskutočnenia celého diela, tzn. realizácie celého predmetu zákazky/predmetu objednávky.</w:t>
      </w:r>
    </w:p>
    <w:p w:rsidR="003504A7" w:rsidRPr="001C2978" w:rsidRDefault="003504A7" w:rsidP="003504A7">
      <w:pPr>
        <w:spacing w:after="200" w:line="276" w:lineRule="auto"/>
        <w:jc w:val="both"/>
        <w:rPr>
          <w:sz w:val="22"/>
          <w:szCs w:val="22"/>
        </w:rPr>
      </w:pPr>
      <w:r w:rsidRPr="001C2978">
        <w:rPr>
          <w:sz w:val="22"/>
          <w:szCs w:val="22"/>
        </w:rPr>
        <w:t>V prípade prekážok spočívajúcich vo vyššej moci, ktoré zhotoviteľovi bránia v splnení jeho povinnosti uskutočniť predmet zákazky pre objednávateľa v dohodnutej lehote, predlžuje sa lehota na uskutočnenie predmetu zákazky o dobu trvania týchto prekážok. O takýchto prekážkach je zhotoviteľ povinný objednávateľa bezodkladne písomne informovať. Zároveň je povinný existenciu prekážok spočívajúcich vo vyššej moci relevantným spôsobom preukázať. Po dobu trvania týchto prekážok, resp. predĺženia lehoty na plnenie, nie je zhotoviteľ v omeškaní.</w:t>
      </w:r>
    </w:p>
    <w:p w:rsidR="003504A7" w:rsidRPr="001C2978" w:rsidRDefault="003504A7" w:rsidP="003504A7">
      <w:pPr>
        <w:jc w:val="both"/>
        <w:outlineLvl w:val="0"/>
        <w:rPr>
          <w:sz w:val="22"/>
          <w:szCs w:val="22"/>
        </w:rPr>
      </w:pPr>
      <w:r w:rsidRPr="001C2978">
        <w:rPr>
          <w:sz w:val="22"/>
          <w:szCs w:val="22"/>
        </w:rPr>
        <w:t>Pod vyššou mocou sa rozumejú okolnosti, ktoré nastanú po vyhotovení objednávky ako výsledok nepredvídateľných a zhotoviteľom neovplyvniteľných prekážok. Zmeny počasia - okrem extrémnych hydrologických alebo meteorologických javov - sa za vyššiu moc považujú len v tom prípade, ak majú priamy vplyv na technológiu realizácie predmetu zákazky.</w:t>
      </w:r>
    </w:p>
    <w:p w:rsidR="003504A7" w:rsidRPr="001C2978" w:rsidRDefault="003504A7" w:rsidP="003504A7">
      <w:pPr>
        <w:jc w:val="both"/>
        <w:outlineLvl w:val="0"/>
        <w:rPr>
          <w:sz w:val="22"/>
          <w:szCs w:val="22"/>
        </w:rPr>
      </w:pPr>
    </w:p>
    <w:p w:rsidR="003504A7" w:rsidRPr="001C2978" w:rsidRDefault="003504A7" w:rsidP="003504A7">
      <w:pPr>
        <w:jc w:val="both"/>
        <w:outlineLvl w:val="0"/>
        <w:rPr>
          <w:b/>
          <w:sz w:val="22"/>
          <w:szCs w:val="22"/>
        </w:rPr>
      </w:pPr>
      <w:r w:rsidRPr="001C2978">
        <w:rPr>
          <w:b/>
          <w:sz w:val="22"/>
          <w:szCs w:val="22"/>
        </w:rPr>
        <w:t>Osobitné požiadavky na plnenie:</w:t>
      </w:r>
    </w:p>
    <w:p w:rsidR="003504A7" w:rsidRPr="001C2978" w:rsidRDefault="003504A7" w:rsidP="003504A7">
      <w:pPr>
        <w:jc w:val="both"/>
        <w:rPr>
          <w:rFonts w:eastAsia="Times New Roman"/>
          <w:bCs/>
          <w:sz w:val="22"/>
          <w:szCs w:val="22"/>
        </w:rPr>
      </w:pPr>
      <w:r w:rsidRPr="001C2978">
        <w:rPr>
          <w:rFonts w:eastAsia="Times New Roman"/>
          <w:sz w:val="22"/>
          <w:szCs w:val="22"/>
        </w:rPr>
        <w:t>Ak re</w:t>
      </w:r>
      <w:r w:rsidRPr="001C2978">
        <w:rPr>
          <w:sz w:val="22"/>
          <w:szCs w:val="22"/>
        </w:rPr>
        <w:t>alizácia predmetu zákazky/predmetu objednávky prebehne za plnej prevádzky školy, je potrebné realizovať práce tak, aby tieto práce nenarúšali vyučovací proces.</w:t>
      </w:r>
      <w:r w:rsidRPr="001C2978">
        <w:rPr>
          <w:rFonts w:eastAsia="Times New Roman"/>
          <w:sz w:val="22"/>
          <w:szCs w:val="22"/>
        </w:rPr>
        <w:t xml:space="preserve"> </w:t>
      </w:r>
      <w:r w:rsidRPr="001C2978">
        <w:rPr>
          <w:rFonts w:eastAsia="Times New Roman"/>
          <w:bCs/>
          <w:sz w:val="22"/>
          <w:szCs w:val="22"/>
        </w:rPr>
        <w:t>Miesto, kde budú práce prebiehať musí byť riadne zabezpečené, aby nedošlo k zraneniu iných osôb pohybujúcich sa v areáli.</w:t>
      </w:r>
    </w:p>
    <w:p w:rsidR="003504A7" w:rsidRPr="001C2978" w:rsidRDefault="003504A7" w:rsidP="003504A7">
      <w:pPr>
        <w:jc w:val="both"/>
        <w:rPr>
          <w:rFonts w:eastAsia="Times New Roman"/>
          <w:bCs/>
          <w:sz w:val="22"/>
          <w:szCs w:val="22"/>
        </w:rPr>
      </w:pPr>
    </w:p>
    <w:p w:rsidR="003504A7" w:rsidRPr="001C2978" w:rsidRDefault="003504A7" w:rsidP="003504A7">
      <w:pPr>
        <w:pStyle w:val="Odsekzoznamu"/>
        <w:spacing w:after="120" w:line="240" w:lineRule="auto"/>
        <w:ind w:left="0"/>
        <w:jc w:val="both"/>
        <w:rPr>
          <w:rFonts w:ascii="Times New Roman" w:hAnsi="Times New Roman"/>
        </w:rPr>
      </w:pPr>
      <w:r w:rsidRPr="001C2978">
        <w:rPr>
          <w:rFonts w:ascii="Times New Roman" w:hAnsi="Times New Roman"/>
        </w:rPr>
        <w:t xml:space="preserve">Zhotoviteľ vymenuje zodpovedného a kompetentného zástupcu (koordinátor stavebných prác), ktorý bude trvalo riadiť práce. Objednávateľ môže požiadať zhotoviteľa, aby bezodkladne odvolal z realizácie predmetu zákazky/predmetu objednávky ktorúkoľvek osobu zamestnanú zhotoviteľom alebo jeho subdodávateľom, ktorá podľa názoru objednávateľa zneužíva svoju funkciu, alebo je </w:t>
      </w:r>
      <w:r w:rsidRPr="001C2978">
        <w:rPr>
          <w:rFonts w:ascii="Times New Roman" w:hAnsi="Times New Roman"/>
        </w:rPr>
        <w:lastRenderedPageBreak/>
        <w:t xml:space="preserve">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w:t>
      </w:r>
    </w:p>
    <w:p w:rsidR="003504A7" w:rsidRPr="001C2978" w:rsidRDefault="003504A7" w:rsidP="003504A7">
      <w:pPr>
        <w:spacing w:after="200" w:line="276" w:lineRule="auto"/>
        <w:jc w:val="both"/>
        <w:rPr>
          <w:sz w:val="22"/>
          <w:szCs w:val="22"/>
        </w:rPr>
      </w:pPr>
      <w:r w:rsidRPr="001C2978">
        <w:rPr>
          <w:sz w:val="22"/>
          <w:szCs w:val="22"/>
        </w:rPr>
        <w:t xml:space="preserve">Zástupca zhotoviteľa, poverený riadením a koordináciou prác a iných činností súvisiacich s realizáciou predmetu zákazky/predmetu objednávky: </w:t>
      </w:r>
    </w:p>
    <w:p w:rsidR="003504A7" w:rsidRPr="001C2978" w:rsidRDefault="003504A7" w:rsidP="003504A7">
      <w:pPr>
        <w:jc w:val="both"/>
        <w:rPr>
          <w:sz w:val="22"/>
          <w:szCs w:val="22"/>
        </w:rPr>
      </w:pPr>
      <w:r w:rsidRPr="001C2978">
        <w:rPr>
          <w:sz w:val="22"/>
          <w:szCs w:val="22"/>
        </w:rPr>
        <w:t xml:space="preserve">Meno a priezvisko: </w:t>
      </w:r>
      <w:r w:rsidRPr="001C2978">
        <w:rPr>
          <w:sz w:val="22"/>
          <w:szCs w:val="22"/>
        </w:rPr>
        <w:tab/>
        <w:t>___</w:t>
      </w:r>
      <w:r w:rsidRPr="001C2978">
        <w:rPr>
          <w:rFonts w:eastAsia="Times New Roman"/>
          <w:i/>
          <w:color w:val="FF0000"/>
          <w:sz w:val="24"/>
          <w:szCs w:val="24"/>
        </w:rPr>
        <w:t xml:space="preserve"> Vyplní uchádzač</w:t>
      </w:r>
      <w:r w:rsidRPr="001C2978">
        <w:rPr>
          <w:sz w:val="22"/>
          <w:szCs w:val="22"/>
        </w:rPr>
        <w:t xml:space="preserve"> _________________________</w:t>
      </w:r>
    </w:p>
    <w:p w:rsidR="003504A7" w:rsidRPr="001C2978" w:rsidRDefault="003504A7" w:rsidP="003504A7">
      <w:pPr>
        <w:jc w:val="both"/>
        <w:rPr>
          <w:sz w:val="22"/>
          <w:szCs w:val="22"/>
        </w:rPr>
      </w:pPr>
      <w:r w:rsidRPr="001C2978">
        <w:rPr>
          <w:sz w:val="22"/>
          <w:szCs w:val="22"/>
        </w:rPr>
        <w:t>Tel.:</w:t>
      </w:r>
      <w:r w:rsidRPr="001C2978">
        <w:rPr>
          <w:sz w:val="22"/>
          <w:szCs w:val="22"/>
        </w:rPr>
        <w:tab/>
      </w:r>
      <w:r w:rsidRPr="001C2978">
        <w:rPr>
          <w:sz w:val="22"/>
          <w:szCs w:val="22"/>
        </w:rPr>
        <w:tab/>
      </w:r>
      <w:r w:rsidRPr="001C2978">
        <w:rPr>
          <w:sz w:val="22"/>
          <w:szCs w:val="22"/>
        </w:rPr>
        <w:tab/>
        <w:t>___</w:t>
      </w:r>
      <w:r w:rsidRPr="001C2978">
        <w:rPr>
          <w:rFonts w:eastAsia="Times New Roman"/>
          <w:i/>
          <w:color w:val="FF0000"/>
          <w:sz w:val="24"/>
          <w:szCs w:val="24"/>
        </w:rPr>
        <w:t xml:space="preserve"> Vyplní uchádzač</w:t>
      </w:r>
      <w:r w:rsidRPr="001C2978">
        <w:rPr>
          <w:sz w:val="22"/>
          <w:szCs w:val="22"/>
        </w:rPr>
        <w:t xml:space="preserve"> _________________________</w:t>
      </w:r>
    </w:p>
    <w:p w:rsidR="003504A7" w:rsidRPr="001C2978" w:rsidRDefault="003504A7" w:rsidP="003504A7">
      <w:pPr>
        <w:jc w:val="both"/>
        <w:rPr>
          <w:rFonts w:eastAsia="Times New Roman"/>
          <w:sz w:val="22"/>
          <w:szCs w:val="22"/>
        </w:rPr>
      </w:pPr>
      <w:r w:rsidRPr="001C2978">
        <w:rPr>
          <w:sz w:val="22"/>
          <w:szCs w:val="22"/>
        </w:rPr>
        <w:t xml:space="preserve">E-mail:  </w:t>
      </w:r>
      <w:r w:rsidRPr="001C2978">
        <w:rPr>
          <w:sz w:val="22"/>
          <w:szCs w:val="22"/>
        </w:rPr>
        <w:tab/>
      </w:r>
      <w:r w:rsidRPr="001C2978">
        <w:rPr>
          <w:sz w:val="22"/>
          <w:szCs w:val="22"/>
        </w:rPr>
        <w:tab/>
        <w:t>___</w:t>
      </w:r>
      <w:r w:rsidRPr="001C2978">
        <w:rPr>
          <w:rFonts w:eastAsia="Times New Roman"/>
          <w:i/>
          <w:color w:val="FF0000"/>
          <w:sz w:val="24"/>
          <w:szCs w:val="24"/>
        </w:rPr>
        <w:t xml:space="preserve"> Vyplní uchádzač</w:t>
      </w:r>
      <w:r w:rsidRPr="001C2978">
        <w:rPr>
          <w:sz w:val="22"/>
          <w:szCs w:val="22"/>
        </w:rPr>
        <w:t xml:space="preserve"> _________________________</w:t>
      </w:r>
    </w:p>
    <w:p w:rsidR="003504A7" w:rsidRPr="001C2978" w:rsidRDefault="003504A7" w:rsidP="003504A7">
      <w:pPr>
        <w:jc w:val="both"/>
        <w:outlineLvl w:val="0"/>
        <w:rPr>
          <w:sz w:val="22"/>
          <w:szCs w:val="22"/>
        </w:rPr>
      </w:pPr>
    </w:p>
    <w:p w:rsidR="003504A7" w:rsidRPr="001C2978" w:rsidRDefault="003504A7" w:rsidP="003504A7">
      <w:pPr>
        <w:jc w:val="both"/>
        <w:outlineLvl w:val="0"/>
        <w:rPr>
          <w:b/>
          <w:sz w:val="22"/>
          <w:szCs w:val="22"/>
        </w:rPr>
      </w:pPr>
      <w:r w:rsidRPr="001C2978">
        <w:rPr>
          <w:b/>
          <w:sz w:val="22"/>
          <w:szCs w:val="22"/>
        </w:rPr>
        <w:t>Nakladanie s odpadom:</w:t>
      </w:r>
    </w:p>
    <w:p w:rsidR="003504A7" w:rsidRPr="001C2978" w:rsidRDefault="003504A7" w:rsidP="003504A7">
      <w:pPr>
        <w:jc w:val="both"/>
        <w:outlineLvl w:val="0"/>
        <w:rPr>
          <w:sz w:val="22"/>
          <w:szCs w:val="22"/>
        </w:rPr>
      </w:pPr>
      <w:r w:rsidRPr="001C2978">
        <w:rPr>
          <w:sz w:val="22"/>
          <w:szCs w:val="22"/>
        </w:rPr>
        <w:t>Nakladanie s odpadom na stavbe sa bude riadiť platnou právnou úpravou v oblasti odpadového hospodárstva.</w:t>
      </w:r>
    </w:p>
    <w:p w:rsidR="003504A7" w:rsidRPr="001C2978" w:rsidRDefault="003504A7" w:rsidP="003504A7">
      <w:pPr>
        <w:jc w:val="both"/>
        <w:outlineLvl w:val="0"/>
        <w:rPr>
          <w:sz w:val="22"/>
          <w:szCs w:val="22"/>
        </w:rPr>
      </w:pPr>
      <w:r w:rsidRPr="001C2978">
        <w:rPr>
          <w:sz w:val="22"/>
          <w:szCs w:val="22"/>
        </w:rPr>
        <w:t>Zhotoviteľ je povinný zabezpečiť nakladanie s odpadom, ktorý vznikne pri plnení predmetu objednávky a ktorého pôvodcom je objednávateľ, v súlade so zákonom č. 79/2015 Z. z. o odpadoch a zmene a doplnení niektorých zákonov v znení neskorších predpisov (ďalej len „zákon o odpadoch) a ostatnými všeobecne záväznými predpismi SR.</w:t>
      </w:r>
    </w:p>
    <w:p w:rsidR="003504A7" w:rsidRPr="001C2978" w:rsidRDefault="003504A7" w:rsidP="003504A7">
      <w:pPr>
        <w:jc w:val="both"/>
        <w:outlineLvl w:val="0"/>
        <w:rPr>
          <w:sz w:val="22"/>
          <w:szCs w:val="22"/>
        </w:rPr>
      </w:pPr>
      <w:r w:rsidRPr="001C2978">
        <w:rPr>
          <w:sz w:val="22"/>
          <w:szCs w:val="22"/>
        </w:rPr>
        <w:t>Zhotoviteľ je povinný odovzdať odpady vzniknuté pri plnení predmetu objednávky, ktorých pôvodcom je objednávateľ, len osobe oprávn</w:t>
      </w:r>
      <w:r>
        <w:rPr>
          <w:sz w:val="22"/>
          <w:szCs w:val="22"/>
        </w:rPr>
        <w:t xml:space="preserve">enej </w:t>
      </w:r>
      <w:r w:rsidRPr="001C2978">
        <w:rPr>
          <w:sz w:val="22"/>
          <w:szCs w:val="22"/>
        </w:rPr>
        <w:t>nakladať s odpadmi podľa zákona o odpadoch.</w:t>
      </w:r>
    </w:p>
    <w:p w:rsidR="003504A7" w:rsidRPr="001C2978" w:rsidRDefault="003504A7" w:rsidP="003504A7">
      <w:pPr>
        <w:jc w:val="both"/>
        <w:outlineLvl w:val="0"/>
        <w:rPr>
          <w:sz w:val="22"/>
          <w:szCs w:val="22"/>
        </w:rPr>
      </w:pPr>
      <w:r w:rsidRPr="001C2978">
        <w:rPr>
          <w:sz w:val="22"/>
          <w:szCs w:val="22"/>
        </w:rPr>
        <w:t>Zhotoviteľ je povinný odovzdať objednávateľovi potvrdenie o odovzdaní odpadu ako súčasť odovzdávajúceho a preberacieho protokolu po splnení predmetu objednávky.</w:t>
      </w:r>
    </w:p>
    <w:p w:rsidR="003504A7" w:rsidRPr="001C2978" w:rsidRDefault="003504A7" w:rsidP="003504A7">
      <w:pPr>
        <w:jc w:val="both"/>
        <w:outlineLvl w:val="0"/>
        <w:rPr>
          <w:sz w:val="22"/>
          <w:szCs w:val="22"/>
        </w:rPr>
      </w:pPr>
    </w:p>
    <w:p w:rsidR="003504A7" w:rsidRPr="001C2978" w:rsidRDefault="003504A7" w:rsidP="003504A7">
      <w:pPr>
        <w:jc w:val="both"/>
        <w:outlineLvl w:val="0"/>
        <w:rPr>
          <w:b/>
          <w:sz w:val="22"/>
          <w:szCs w:val="22"/>
        </w:rPr>
      </w:pPr>
      <w:r w:rsidRPr="001C2978">
        <w:rPr>
          <w:b/>
          <w:sz w:val="22"/>
          <w:szCs w:val="22"/>
        </w:rPr>
        <w:t>Záručné podmienky:</w:t>
      </w:r>
    </w:p>
    <w:p w:rsidR="003504A7" w:rsidRPr="001C2978" w:rsidRDefault="003504A7" w:rsidP="003504A7">
      <w:pPr>
        <w:rPr>
          <w:color w:val="000000"/>
        </w:rPr>
      </w:pPr>
      <w:r w:rsidRPr="001C2978">
        <w:rPr>
          <w:color w:val="000000"/>
          <w:sz w:val="22"/>
          <w:szCs w:val="22"/>
        </w:rPr>
        <w:t>Záruka 24 mesiacov odo dňa odovzdania a prevzatia predmetu objednávky.</w:t>
      </w:r>
    </w:p>
    <w:p w:rsidR="003504A7" w:rsidRPr="001C2978" w:rsidRDefault="003504A7" w:rsidP="003504A7"/>
    <w:p w:rsidR="003504A7" w:rsidRPr="001C2978" w:rsidRDefault="003504A7" w:rsidP="003504A7">
      <w:pPr>
        <w:jc w:val="both"/>
        <w:outlineLvl w:val="0"/>
        <w:rPr>
          <w:b/>
          <w:sz w:val="22"/>
          <w:szCs w:val="22"/>
        </w:rPr>
      </w:pPr>
      <w:r w:rsidRPr="001C2978">
        <w:rPr>
          <w:b/>
          <w:sz w:val="22"/>
          <w:szCs w:val="22"/>
        </w:rPr>
        <w:t>Podmienky pre odstraňovanie zistených vád:</w:t>
      </w:r>
    </w:p>
    <w:p w:rsidR="003504A7" w:rsidRPr="001C2978" w:rsidRDefault="003504A7" w:rsidP="003504A7">
      <w:pPr>
        <w:tabs>
          <w:tab w:val="left" w:pos="142"/>
          <w:tab w:val="left" w:pos="567"/>
        </w:tabs>
        <w:jc w:val="both"/>
        <w:outlineLvl w:val="0"/>
        <w:rPr>
          <w:sz w:val="22"/>
          <w:szCs w:val="22"/>
        </w:rPr>
      </w:pPr>
      <w:r w:rsidRPr="001C2978">
        <w:rPr>
          <w:sz w:val="22"/>
          <w:szCs w:val="22"/>
        </w:rPr>
        <w:t>-</w:t>
      </w:r>
      <w:r w:rsidRPr="001C2978">
        <w:rPr>
          <w:sz w:val="22"/>
          <w:szCs w:val="22"/>
        </w:rPr>
        <w:tab/>
        <w:t>zistené vady v čase plynutia záručnej doby budú odstránené bezodkladne,</w:t>
      </w:r>
    </w:p>
    <w:p w:rsidR="003504A7" w:rsidRPr="001C2978" w:rsidRDefault="003504A7" w:rsidP="003504A7">
      <w:pPr>
        <w:tabs>
          <w:tab w:val="left" w:pos="142"/>
          <w:tab w:val="left" w:pos="567"/>
        </w:tabs>
        <w:jc w:val="both"/>
        <w:outlineLvl w:val="0"/>
        <w:rPr>
          <w:sz w:val="22"/>
          <w:szCs w:val="22"/>
        </w:rPr>
      </w:pPr>
      <w:r w:rsidRPr="001C2978">
        <w:rPr>
          <w:sz w:val="22"/>
          <w:szCs w:val="22"/>
        </w:rPr>
        <w:t>-</w:t>
      </w:r>
      <w:r w:rsidRPr="001C2978">
        <w:rPr>
          <w:sz w:val="22"/>
          <w:szCs w:val="22"/>
        </w:rPr>
        <w:tab/>
        <w:t xml:space="preserve">vady zistené po odovzdaní a prevzatí predmetu objednávky oznámi objednávateľ písomne kontaktnej osobe  zhotoviteľa bez zbytočného odkladu, </w:t>
      </w:r>
    </w:p>
    <w:p w:rsidR="003504A7" w:rsidRPr="001C2978" w:rsidRDefault="003504A7" w:rsidP="003504A7">
      <w:pPr>
        <w:jc w:val="both"/>
        <w:outlineLvl w:val="0"/>
        <w:rPr>
          <w:sz w:val="22"/>
          <w:szCs w:val="22"/>
        </w:rPr>
      </w:pPr>
      <w:r w:rsidRPr="001C2978">
        <w:rPr>
          <w:sz w:val="22"/>
          <w:szCs w:val="22"/>
        </w:rPr>
        <w:t>- objednávateľ a zhotoviteľ vzájomne dohodnú dobu dodania opravy vo väzbe na príslušný typ vady. Pokiaľ z povahy vady vyplýva, že na odstránenie vady je potrebná dlhšia doba, zhotoviteľ je povinný o tom objednávateľa písomne upovedomiť a dohodnúť s ním primeranú lehotu.</w:t>
      </w:r>
    </w:p>
    <w:p w:rsidR="003504A7" w:rsidRPr="001C2978" w:rsidRDefault="003504A7" w:rsidP="003504A7">
      <w:pPr>
        <w:jc w:val="both"/>
        <w:outlineLvl w:val="0"/>
        <w:rPr>
          <w:b/>
          <w:sz w:val="22"/>
          <w:szCs w:val="22"/>
        </w:rPr>
      </w:pPr>
    </w:p>
    <w:p w:rsidR="003504A7" w:rsidRPr="001C2978" w:rsidRDefault="003504A7" w:rsidP="003504A7">
      <w:pPr>
        <w:jc w:val="both"/>
        <w:outlineLvl w:val="0"/>
        <w:rPr>
          <w:sz w:val="22"/>
          <w:szCs w:val="22"/>
        </w:rPr>
      </w:pPr>
      <w:r w:rsidRPr="001C2978">
        <w:rPr>
          <w:b/>
          <w:sz w:val="22"/>
          <w:szCs w:val="22"/>
        </w:rPr>
        <w:t>Platobné podmienky</w:t>
      </w:r>
    </w:p>
    <w:p w:rsidR="003504A7" w:rsidRPr="001C2978" w:rsidRDefault="003504A7" w:rsidP="003504A7">
      <w:pPr>
        <w:jc w:val="both"/>
        <w:rPr>
          <w:sz w:val="22"/>
          <w:szCs w:val="22"/>
        </w:rPr>
      </w:pPr>
      <w:r w:rsidRPr="001C2978">
        <w:rPr>
          <w:sz w:val="22"/>
          <w:szCs w:val="22"/>
        </w:rPr>
        <w:t xml:space="preserve">Podkladom pre platbu bude faktúra vystavená zhotoviteľom na podklade objednávateľom potvrdeného odovzdávajúceho a preberacieho protokolu po splnení predmetu objednávky. Lehota splatnosti vystavenej faktúry je 30 dní a začína plynúť dňom jej doručenia objednávateľovi. V prípade, ak vo faktúre budú uvedené údaje v rozpore s touto objednávkou, alebo nebude obsahovať všetky potrebné náležitosti v zmysle platných predpisov, je to dôvod na odmietnutie faktúry a jej vrátenie na prepracovanie. Nová lehota splatnosti začne plynúť až po doručení novej faktúry objednávateľovi.  </w:t>
      </w:r>
    </w:p>
    <w:p w:rsidR="003504A7" w:rsidRPr="001C2978" w:rsidRDefault="003504A7" w:rsidP="003504A7">
      <w:pPr>
        <w:jc w:val="both"/>
        <w:rPr>
          <w:sz w:val="22"/>
          <w:szCs w:val="22"/>
        </w:rPr>
      </w:pPr>
    </w:p>
    <w:p w:rsidR="003504A7" w:rsidRPr="001C2978" w:rsidRDefault="003504A7" w:rsidP="003504A7">
      <w:pPr>
        <w:jc w:val="both"/>
        <w:outlineLvl w:val="0"/>
        <w:rPr>
          <w:b/>
          <w:sz w:val="22"/>
          <w:szCs w:val="22"/>
        </w:rPr>
      </w:pPr>
      <w:r w:rsidRPr="001C2978">
        <w:rPr>
          <w:b/>
          <w:sz w:val="22"/>
          <w:szCs w:val="22"/>
        </w:rPr>
        <w:t>Spoločné ustanovenia</w:t>
      </w:r>
    </w:p>
    <w:p w:rsidR="003504A7" w:rsidRPr="001C2978" w:rsidRDefault="003504A7" w:rsidP="003504A7">
      <w:pPr>
        <w:tabs>
          <w:tab w:val="left" w:pos="426"/>
        </w:tabs>
        <w:jc w:val="both"/>
        <w:rPr>
          <w:rFonts w:eastAsia="Times New Roman"/>
          <w:bCs/>
          <w:sz w:val="22"/>
          <w:szCs w:val="22"/>
        </w:rPr>
      </w:pPr>
      <w:r w:rsidRPr="001C2978">
        <w:rPr>
          <w:rFonts w:eastAsia="Times New Roman"/>
          <w:bCs/>
          <w:sz w:val="22"/>
          <w:szCs w:val="22"/>
        </w:rPr>
        <w:t>Pri realizácii predmetu objednávky je zhotoviteľ povinný  postupovať v súlade s platnými normami STN, technologickými postupmi predpísanými  jednotlivými výrobcami materiálov.</w:t>
      </w:r>
    </w:p>
    <w:p w:rsidR="003504A7" w:rsidRPr="001C2978" w:rsidRDefault="003504A7" w:rsidP="003504A7">
      <w:pPr>
        <w:tabs>
          <w:tab w:val="left" w:pos="426"/>
        </w:tabs>
        <w:jc w:val="both"/>
        <w:rPr>
          <w:rFonts w:eastAsia="Times New Roman"/>
          <w:bCs/>
          <w:sz w:val="22"/>
          <w:szCs w:val="22"/>
        </w:rPr>
      </w:pPr>
    </w:p>
    <w:p w:rsidR="003504A7" w:rsidRPr="001C2978" w:rsidRDefault="003504A7" w:rsidP="003504A7">
      <w:pPr>
        <w:jc w:val="both"/>
        <w:rPr>
          <w:color w:val="000000"/>
          <w:sz w:val="22"/>
          <w:szCs w:val="22"/>
        </w:rPr>
      </w:pPr>
      <w:r w:rsidRPr="001C2978">
        <w:rPr>
          <w:color w:val="000000"/>
          <w:sz w:val="22"/>
          <w:szCs w:val="22"/>
        </w:rPr>
        <w:t>Právne vzťahy osobitne neupravené touto objednávkou sa riadia príslušnými ustanoveniami Obchodného zákonníka a súvisiacimi právnymi predpismi.</w:t>
      </w:r>
    </w:p>
    <w:p w:rsidR="003504A7" w:rsidRPr="001C2978" w:rsidRDefault="003504A7" w:rsidP="003504A7">
      <w:pPr>
        <w:jc w:val="both"/>
        <w:rPr>
          <w:rFonts w:eastAsia="Times New Roman"/>
          <w:color w:val="000000"/>
          <w:sz w:val="22"/>
          <w:szCs w:val="22"/>
        </w:rPr>
      </w:pPr>
      <w:r w:rsidRPr="001C2978">
        <w:rPr>
          <w:rFonts w:eastAsia="Times New Roman"/>
          <w:color w:val="000000"/>
          <w:sz w:val="22"/>
          <w:szCs w:val="22"/>
        </w:rPr>
        <w:tab/>
      </w:r>
      <w:r w:rsidRPr="001C2978">
        <w:rPr>
          <w:rFonts w:eastAsia="Times New Roman"/>
          <w:color w:val="000000"/>
          <w:sz w:val="22"/>
          <w:szCs w:val="22"/>
        </w:rPr>
        <w:tab/>
      </w:r>
      <w:r w:rsidRPr="001C2978">
        <w:rPr>
          <w:rFonts w:eastAsia="Times New Roman"/>
          <w:color w:val="000000"/>
          <w:sz w:val="22"/>
          <w:szCs w:val="22"/>
        </w:rPr>
        <w:tab/>
      </w:r>
      <w:r w:rsidRPr="001C2978">
        <w:rPr>
          <w:rFonts w:eastAsia="Times New Roman"/>
          <w:color w:val="000000"/>
          <w:sz w:val="22"/>
          <w:szCs w:val="22"/>
        </w:rPr>
        <w:tab/>
      </w:r>
      <w:r w:rsidRPr="001C2978">
        <w:rPr>
          <w:rFonts w:eastAsia="Times New Roman"/>
          <w:color w:val="000000"/>
          <w:sz w:val="22"/>
          <w:szCs w:val="22"/>
        </w:rPr>
        <w:tab/>
      </w:r>
    </w:p>
    <w:p w:rsidR="003504A7" w:rsidRPr="001C2978" w:rsidRDefault="003504A7" w:rsidP="003504A7">
      <w:pPr>
        <w:jc w:val="both"/>
        <w:rPr>
          <w:rFonts w:eastAsia="Times New Roman"/>
          <w:color w:val="000000"/>
          <w:sz w:val="22"/>
          <w:szCs w:val="22"/>
        </w:rPr>
      </w:pPr>
    </w:p>
    <w:p w:rsidR="003504A7" w:rsidRPr="001C2978" w:rsidRDefault="003504A7" w:rsidP="003504A7">
      <w:pPr>
        <w:jc w:val="both"/>
        <w:rPr>
          <w:rFonts w:eastAsia="Times New Roman"/>
          <w:color w:val="000000"/>
          <w:sz w:val="22"/>
          <w:szCs w:val="22"/>
        </w:rPr>
      </w:pPr>
    </w:p>
    <w:p w:rsidR="003504A7" w:rsidRPr="001C2978" w:rsidRDefault="003504A7" w:rsidP="003504A7">
      <w:pPr>
        <w:ind w:left="4248" w:firstLine="708"/>
        <w:rPr>
          <w:rFonts w:eastAsia="Times New Roman"/>
          <w:sz w:val="22"/>
          <w:szCs w:val="22"/>
          <w:lang w:eastAsia="sk-SK"/>
        </w:rPr>
      </w:pPr>
      <w:r w:rsidRPr="001C2978">
        <w:rPr>
          <w:rFonts w:eastAsia="Times New Roman"/>
          <w:sz w:val="22"/>
          <w:szCs w:val="22"/>
          <w:lang w:eastAsia="sk-SK"/>
        </w:rPr>
        <w:t xml:space="preserve">…………………………………. </w:t>
      </w:r>
    </w:p>
    <w:p w:rsidR="003504A7" w:rsidRPr="001C2978" w:rsidRDefault="003504A7" w:rsidP="003504A7">
      <w:pPr>
        <w:jc w:val="both"/>
        <w:rPr>
          <w:color w:val="000000"/>
          <w:sz w:val="22"/>
          <w:szCs w:val="22"/>
        </w:rPr>
      </w:pPr>
      <w:r w:rsidRPr="001C2978">
        <w:rPr>
          <w:rFonts w:eastAsia="Times New Roman"/>
          <w:sz w:val="22"/>
          <w:szCs w:val="22"/>
          <w:lang w:eastAsia="sk-SK"/>
        </w:rPr>
        <w:t>Dátum: …</w:t>
      </w:r>
      <w:r>
        <w:rPr>
          <w:rFonts w:eastAsia="Times New Roman"/>
          <w:sz w:val="22"/>
          <w:szCs w:val="22"/>
          <w:lang w:eastAsia="sk-SK"/>
        </w:rPr>
        <w:t>.</w:t>
      </w:r>
      <w:r w:rsidRPr="001C2978">
        <w:rPr>
          <w:rFonts w:eastAsia="Times New Roman"/>
          <w:sz w:val="22"/>
          <w:szCs w:val="22"/>
          <w:lang w:eastAsia="sk-SK"/>
        </w:rPr>
        <w:t>…………….                                                     podpis oprávnenej osoby uchádzača</w:t>
      </w:r>
    </w:p>
    <w:p w:rsidR="003504A7" w:rsidRDefault="003504A7" w:rsidP="003504A7">
      <w:pPr>
        <w:jc w:val="both"/>
        <w:rPr>
          <w:rFonts w:eastAsiaTheme="minorHAnsi"/>
          <w:b/>
          <w:sz w:val="22"/>
          <w:szCs w:val="22"/>
        </w:rPr>
      </w:pPr>
      <w:r>
        <w:rPr>
          <w:rFonts w:eastAsiaTheme="minorHAnsi"/>
          <w:b/>
          <w:sz w:val="22"/>
          <w:szCs w:val="22"/>
        </w:rPr>
        <w:t>Príloha č.1: Podrobný opis predmetu zákazky</w:t>
      </w:r>
    </w:p>
    <w:p w:rsidR="003504A7" w:rsidRDefault="003504A7" w:rsidP="003504A7">
      <w:pPr>
        <w:jc w:val="both"/>
        <w:rPr>
          <w:rFonts w:eastAsiaTheme="minorHAnsi"/>
          <w:b/>
          <w:sz w:val="22"/>
          <w:szCs w:val="22"/>
        </w:rPr>
      </w:pPr>
    </w:p>
    <w:p w:rsidR="003504A7" w:rsidRPr="001C2978" w:rsidRDefault="003504A7" w:rsidP="003504A7">
      <w:pPr>
        <w:jc w:val="both"/>
        <w:rPr>
          <w:rFonts w:eastAsiaTheme="minorHAnsi"/>
          <w:b/>
          <w:sz w:val="22"/>
          <w:szCs w:val="22"/>
        </w:rPr>
      </w:pPr>
      <w:r w:rsidRPr="001C2978">
        <w:rPr>
          <w:rFonts w:eastAsiaTheme="minorHAnsi"/>
          <w:b/>
          <w:sz w:val="22"/>
          <w:szCs w:val="22"/>
        </w:rPr>
        <w:t>Predmet zákazky:</w:t>
      </w:r>
    </w:p>
    <w:sdt>
      <w:sdtPr>
        <w:rPr>
          <w:rFonts w:ascii="Times New Roman" w:eastAsia="Times New Roman" w:hAnsi="Times New Roman"/>
          <w:color w:val="FF0000"/>
          <w:sz w:val="20"/>
          <w:szCs w:val="20"/>
        </w:rPr>
        <w:id w:val="725413465"/>
        <w:placeholder>
          <w:docPart w:val="1FE3A42A8D6F4885B1E6CCF92E9D6775"/>
        </w:placeholder>
      </w:sdtPr>
      <w:sdtEndPr>
        <w:rPr>
          <w:color w:val="auto"/>
        </w:rPr>
      </w:sdtEndPr>
      <w:sdtContent>
        <w:p w:rsidR="003504A7" w:rsidRPr="001C2978" w:rsidRDefault="003504A7" w:rsidP="003504A7">
          <w:pPr>
            <w:pStyle w:val="Odsekzoznamu"/>
            <w:tabs>
              <w:tab w:val="left" w:pos="567"/>
            </w:tabs>
            <w:spacing w:after="0" w:line="240" w:lineRule="auto"/>
            <w:ind w:left="0"/>
            <w:jc w:val="both"/>
            <w:rPr>
              <w:rFonts w:ascii="Times New Roman" w:hAnsi="Times New Roman"/>
            </w:rPr>
          </w:pPr>
          <w:r w:rsidRPr="001C2978">
            <w:rPr>
              <w:rFonts w:ascii="Times New Roman" w:hAnsi="Times New Roman"/>
            </w:rPr>
            <w:t>Predmetom zákazky je dodávka, montáž a stavebné práce súvisiace s</w:t>
          </w:r>
          <w:r>
            <w:rPr>
              <w:rFonts w:ascii="Times New Roman" w:hAnsi="Times New Roman"/>
            </w:rPr>
            <w:t> položením drevenej odpruženej športovej podlahy a nového obkladového obloženia a odstránením</w:t>
          </w:r>
          <w:r w:rsidRPr="001C2978">
            <w:rPr>
              <w:rFonts w:ascii="Times New Roman" w:hAnsi="Times New Roman"/>
            </w:rPr>
            <w:t xml:space="preserve"> </w:t>
          </w:r>
          <w:r>
            <w:rPr>
              <w:rFonts w:ascii="Times New Roman" w:hAnsi="Times New Roman"/>
            </w:rPr>
            <w:t>drevených podláh, roštov a obkladového obloženia v telocvičniach školy.</w:t>
          </w:r>
        </w:p>
        <w:p w:rsidR="003504A7" w:rsidRPr="001C2978" w:rsidRDefault="00FA6B97" w:rsidP="003504A7">
          <w:pPr>
            <w:jc w:val="both"/>
            <w:rPr>
              <w:rFonts w:eastAsia="Times New Roman"/>
              <w:sz w:val="22"/>
              <w:szCs w:val="22"/>
            </w:rPr>
          </w:pPr>
        </w:p>
      </w:sdtContent>
    </w:sdt>
    <w:p w:rsidR="003504A7" w:rsidRPr="001C2978" w:rsidRDefault="003504A7" w:rsidP="003504A7">
      <w:pPr>
        <w:tabs>
          <w:tab w:val="left" w:pos="567"/>
        </w:tabs>
        <w:jc w:val="both"/>
        <w:rPr>
          <w:b/>
          <w:bCs/>
          <w:sz w:val="22"/>
          <w:szCs w:val="22"/>
        </w:rPr>
      </w:pPr>
      <w:r w:rsidRPr="001C2978">
        <w:rPr>
          <w:b/>
          <w:bCs/>
          <w:sz w:val="22"/>
          <w:szCs w:val="22"/>
        </w:rPr>
        <w:t>Predmet zákazky zahŕňa:</w:t>
      </w:r>
    </w:p>
    <w:p w:rsidR="003504A7" w:rsidRDefault="003504A7" w:rsidP="003504A7">
      <w:pPr>
        <w:pStyle w:val="Odsekzoznamu"/>
        <w:numPr>
          <w:ilvl w:val="0"/>
          <w:numId w:val="17"/>
        </w:numPr>
        <w:tabs>
          <w:tab w:val="left" w:pos="567"/>
        </w:tabs>
        <w:spacing w:after="0"/>
        <w:ind w:left="284" w:hanging="284"/>
        <w:jc w:val="both"/>
        <w:rPr>
          <w:rFonts w:ascii="Times New Roman" w:hAnsi="Times New Roman"/>
        </w:rPr>
      </w:pPr>
      <w:r w:rsidRPr="001C2978">
        <w:rPr>
          <w:rFonts w:ascii="Times New Roman" w:hAnsi="Times New Roman"/>
        </w:rPr>
        <w:t xml:space="preserve">Demontáž </w:t>
      </w:r>
      <w:r>
        <w:rPr>
          <w:rFonts w:ascii="Times New Roman" w:hAnsi="Times New Roman"/>
        </w:rPr>
        <w:t>radiátorov pre spätné použitie, vypustenie, vyčistenie a prepláchnutie systému vykurovania</w:t>
      </w:r>
    </w:p>
    <w:p w:rsidR="003504A7" w:rsidRPr="001C2978"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Demontáž a montáž novej pripojovacej sady – termostatický ventil + hlavica + ventil do spiatočky</w:t>
      </w:r>
    </w:p>
    <w:p w:rsidR="003504A7" w:rsidRPr="001C2978"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Demontáž starého obloženia stien a dodávka a montáž nového obloženia</w:t>
      </w:r>
    </w:p>
    <w:p w:rsidR="003504A7" w:rsidRPr="001C2978"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Dodávka a montáž vetracích mriežok</w:t>
      </w:r>
    </w:p>
    <w:p w:rsidR="003504A7"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Demontáž starých drevených podláh a </w:t>
      </w:r>
    </w:p>
    <w:p w:rsidR="003504A7"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Dodávka a montáž drevenej odpruženej športovej podlahy</w:t>
      </w:r>
    </w:p>
    <w:p w:rsidR="003504A7"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Dodávka a montáž ventilačných líšt z masívu</w:t>
      </w:r>
    </w:p>
    <w:p w:rsidR="003504A7"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Čiarovanie ihrísk</w:t>
      </w:r>
    </w:p>
    <w:p w:rsidR="003504A7"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Opravná vyrovnávacia hmota na báze cementu</w:t>
      </w:r>
    </w:p>
    <w:p w:rsidR="003504A7" w:rsidRPr="001C2978" w:rsidRDefault="003504A7" w:rsidP="003504A7">
      <w:pPr>
        <w:pStyle w:val="Odsekzoznamu"/>
        <w:numPr>
          <w:ilvl w:val="0"/>
          <w:numId w:val="17"/>
        </w:numPr>
        <w:tabs>
          <w:tab w:val="left" w:pos="567"/>
        </w:tabs>
        <w:spacing w:after="0"/>
        <w:ind w:left="284" w:hanging="284"/>
        <w:jc w:val="both"/>
        <w:rPr>
          <w:rFonts w:ascii="Times New Roman" w:hAnsi="Times New Roman"/>
        </w:rPr>
      </w:pPr>
      <w:r>
        <w:rPr>
          <w:rFonts w:ascii="Times New Roman" w:hAnsi="Times New Roman"/>
        </w:rPr>
        <w:t>Samonivelizačná stierka</w:t>
      </w:r>
    </w:p>
    <w:p w:rsidR="003504A7" w:rsidRPr="001C2978" w:rsidRDefault="003504A7" w:rsidP="003504A7">
      <w:pPr>
        <w:pStyle w:val="Odsekzoznamu"/>
        <w:numPr>
          <w:ilvl w:val="0"/>
          <w:numId w:val="17"/>
        </w:numPr>
        <w:tabs>
          <w:tab w:val="left" w:pos="567"/>
        </w:tabs>
        <w:spacing w:after="0"/>
        <w:ind w:left="284" w:hanging="284"/>
        <w:jc w:val="both"/>
        <w:rPr>
          <w:rFonts w:ascii="Times New Roman" w:hAnsi="Times New Roman"/>
        </w:rPr>
      </w:pPr>
      <w:r w:rsidRPr="001C2978">
        <w:rPr>
          <w:rFonts w:ascii="Times New Roman" w:hAnsi="Times New Roman"/>
        </w:rPr>
        <w:t>Odvoz sutiny a vybúraných hmôt, odpadu</w:t>
      </w:r>
    </w:p>
    <w:p w:rsidR="003504A7" w:rsidRPr="001C2978" w:rsidRDefault="003504A7" w:rsidP="003504A7">
      <w:pPr>
        <w:tabs>
          <w:tab w:val="left" w:pos="567"/>
        </w:tabs>
        <w:jc w:val="both"/>
      </w:pPr>
    </w:p>
    <w:p w:rsidR="003504A7" w:rsidRPr="001C2978" w:rsidRDefault="003504A7" w:rsidP="003504A7">
      <w:pPr>
        <w:jc w:val="both"/>
        <w:rPr>
          <w:rFonts w:eastAsiaTheme="minorHAnsi"/>
          <w:sz w:val="22"/>
          <w:szCs w:val="22"/>
        </w:rPr>
      </w:pPr>
    </w:p>
    <w:p w:rsidR="003504A7" w:rsidRPr="001C2978" w:rsidRDefault="003504A7" w:rsidP="003504A7">
      <w:pPr>
        <w:jc w:val="both"/>
        <w:rPr>
          <w:rFonts w:eastAsiaTheme="minorHAnsi"/>
          <w:sz w:val="22"/>
          <w:szCs w:val="22"/>
        </w:rPr>
      </w:pPr>
      <w:r w:rsidRPr="001C2978">
        <w:rPr>
          <w:rFonts w:eastAsiaTheme="minorHAnsi"/>
          <w:b/>
          <w:sz w:val="22"/>
          <w:szCs w:val="22"/>
        </w:rPr>
        <w:t>Miesto realizácie:</w:t>
      </w:r>
      <w:r w:rsidRPr="001C2978">
        <w:rPr>
          <w:rFonts w:eastAsiaTheme="minorHAnsi"/>
          <w:sz w:val="22"/>
          <w:szCs w:val="22"/>
        </w:rPr>
        <w:t xml:space="preserve"> </w:t>
      </w:r>
    </w:p>
    <w:sdt>
      <w:sdtPr>
        <w:rPr>
          <w:rFonts w:eastAsia="Times New Roman"/>
          <w:color w:val="FF0000"/>
          <w:sz w:val="22"/>
          <w:szCs w:val="22"/>
        </w:rPr>
        <w:id w:val="-2068554722"/>
        <w:placeholder>
          <w:docPart w:val="896F9549A54E4A50B0E2E582DD1E1A53"/>
        </w:placeholder>
      </w:sdtPr>
      <w:sdtEndPr/>
      <w:sdtContent>
        <w:p w:rsidR="003504A7" w:rsidRPr="001C2978" w:rsidRDefault="003504A7" w:rsidP="003504A7">
          <w:pPr>
            <w:tabs>
              <w:tab w:val="left" w:pos="426"/>
              <w:tab w:val="left" w:pos="1106"/>
            </w:tabs>
            <w:rPr>
              <w:rFonts w:eastAsia="Times New Roman"/>
              <w:bCs/>
              <w:sz w:val="22"/>
              <w:szCs w:val="22"/>
            </w:rPr>
          </w:pPr>
          <w:r w:rsidRPr="001C2978">
            <w:rPr>
              <w:rFonts w:eastAsia="Times New Roman"/>
              <w:sz w:val="22"/>
              <w:szCs w:val="22"/>
            </w:rPr>
            <w:t>Spojená škola, Pankúchova 6, 851 04 Bratislava</w:t>
          </w:r>
          <w:r w:rsidRPr="001C2978">
            <w:rPr>
              <w:rFonts w:eastAsia="Times New Roman"/>
              <w:bCs/>
              <w:sz w:val="22"/>
              <w:szCs w:val="22"/>
            </w:rPr>
            <w:t>, LV č. 3198 , súp.č. 2596 , parc.č. 350</w:t>
          </w:r>
        </w:p>
        <w:p w:rsidR="003504A7" w:rsidRPr="001C2978" w:rsidRDefault="00FA6B97" w:rsidP="003504A7">
          <w:pPr>
            <w:tabs>
              <w:tab w:val="left" w:pos="0"/>
            </w:tabs>
            <w:rPr>
              <w:rFonts w:eastAsia="Times New Roman"/>
              <w:color w:val="FF0000"/>
              <w:sz w:val="22"/>
              <w:szCs w:val="22"/>
            </w:rPr>
          </w:pPr>
        </w:p>
      </w:sdtContent>
    </w:sdt>
    <w:p w:rsidR="003504A7" w:rsidRPr="001C2978" w:rsidRDefault="003504A7" w:rsidP="003504A7">
      <w:pPr>
        <w:jc w:val="both"/>
        <w:rPr>
          <w:rFonts w:eastAsiaTheme="minorHAnsi"/>
          <w:sz w:val="22"/>
          <w:szCs w:val="22"/>
        </w:rPr>
      </w:pPr>
    </w:p>
    <w:p w:rsidR="003504A7" w:rsidRPr="001C2978" w:rsidRDefault="003504A7" w:rsidP="003504A7">
      <w:pPr>
        <w:autoSpaceDE w:val="0"/>
        <w:autoSpaceDN w:val="0"/>
        <w:jc w:val="both"/>
        <w:rPr>
          <w:rFonts w:eastAsiaTheme="minorHAnsi"/>
          <w:b/>
          <w:color w:val="000000"/>
          <w:sz w:val="22"/>
          <w:szCs w:val="22"/>
        </w:rPr>
      </w:pPr>
      <w:r w:rsidRPr="001C2978">
        <w:rPr>
          <w:rFonts w:eastAsiaTheme="minorHAnsi"/>
          <w:b/>
          <w:color w:val="000000"/>
          <w:sz w:val="22"/>
          <w:szCs w:val="22"/>
        </w:rPr>
        <w:t>Rozsah požadovaných stavebných prác a dodávok je bližšie špecifikovaný vo výkaze výmer. V prácach a dodávkach rozpočtu sú zarátané všetky súvisiace práce, presuny materiálu, sute, poplatky za skládku a pod. ostatné práce v zmysle predložených rozpočtových položiek.</w:t>
      </w:r>
    </w:p>
    <w:p w:rsidR="003504A7" w:rsidRDefault="003504A7" w:rsidP="003504A7">
      <w:pPr>
        <w:rPr>
          <w:sz w:val="22"/>
          <w:szCs w:val="22"/>
        </w:rPr>
      </w:pPr>
    </w:p>
    <w:p w:rsidR="003504A7" w:rsidRDefault="003504A7" w:rsidP="003504A7">
      <w:pPr>
        <w:rPr>
          <w:sz w:val="22"/>
          <w:szCs w:val="22"/>
        </w:rPr>
      </w:pPr>
    </w:p>
    <w:tbl>
      <w:tblPr>
        <w:tblW w:w="0" w:type="auto"/>
        <w:tblCellMar>
          <w:left w:w="70" w:type="dxa"/>
          <w:right w:w="70" w:type="dxa"/>
        </w:tblCellMar>
        <w:tblLook w:val="04A0" w:firstRow="1" w:lastRow="0" w:firstColumn="1" w:lastColumn="0" w:noHBand="0" w:noVBand="1"/>
      </w:tblPr>
      <w:tblGrid>
        <w:gridCol w:w="392"/>
        <w:gridCol w:w="441"/>
        <w:gridCol w:w="1512"/>
        <w:gridCol w:w="3822"/>
        <w:gridCol w:w="421"/>
        <w:gridCol w:w="911"/>
        <w:gridCol w:w="688"/>
        <w:gridCol w:w="744"/>
      </w:tblGrid>
      <w:tr w:rsidR="003504A7" w:rsidRPr="008D1B29" w:rsidTr="00F54C29">
        <w:trPr>
          <w:trHeight w:val="499"/>
        </w:trPr>
        <w:tc>
          <w:tcPr>
            <w:tcW w:w="0" w:type="auto"/>
            <w:gridSpan w:val="3"/>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28"/>
                <w:szCs w:val="28"/>
                <w:lang w:eastAsia="sk-SK"/>
              </w:rPr>
            </w:pPr>
            <w:r>
              <w:rPr>
                <w:rFonts w:ascii="Arial CE" w:eastAsia="Times New Roman" w:hAnsi="Arial CE"/>
                <w:b/>
                <w:bCs/>
                <w:sz w:val="28"/>
                <w:szCs w:val="28"/>
                <w:lang w:eastAsia="sk-SK"/>
              </w:rPr>
              <w:t>ZADANIE</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28"/>
                <w:szCs w:val="2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139"/>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40"/>
        </w:trPr>
        <w:tc>
          <w:tcPr>
            <w:tcW w:w="0" w:type="auto"/>
            <w:gridSpan w:val="2"/>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lang w:eastAsia="sk-SK"/>
              </w:rPr>
            </w:pPr>
            <w:r w:rsidRPr="008D1B29">
              <w:rPr>
                <w:rFonts w:ascii="Arial CE" w:eastAsia="Times New Roman" w:hAnsi="Arial CE"/>
                <w:color w:val="969696"/>
                <w:lang w:eastAsia="sk-SK"/>
              </w:rPr>
              <w:t>Stavba: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330"/>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gridSpan w:val="4"/>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b/>
                <w:bCs/>
                <w:sz w:val="22"/>
                <w:szCs w:val="22"/>
                <w:lang w:eastAsia="sk-SK"/>
              </w:rPr>
            </w:pPr>
            <w:r>
              <w:rPr>
                <w:rFonts w:ascii="Arial CE" w:eastAsia="Times New Roman" w:hAnsi="Arial CE"/>
                <w:b/>
                <w:bCs/>
                <w:sz w:val="22"/>
                <w:szCs w:val="22"/>
                <w:lang w:eastAsia="sk-SK"/>
              </w:rPr>
              <w:t xml:space="preserve">Spojená škola </w:t>
            </w:r>
            <w:r w:rsidRPr="008D1B29">
              <w:rPr>
                <w:rFonts w:ascii="Arial CE" w:eastAsia="Times New Roman" w:hAnsi="Arial CE"/>
                <w:b/>
                <w:bCs/>
                <w:sz w:val="22"/>
                <w:szCs w:val="22"/>
                <w:lang w:eastAsia="sk-SK"/>
              </w:rPr>
              <w:t>Pankúchova - oprava telocvične</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22"/>
                <w:szCs w:val="22"/>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139"/>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07"/>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585"/>
        </w:trPr>
        <w:tc>
          <w:tcPr>
            <w:tcW w:w="0" w:type="auto"/>
            <w:tcBorders>
              <w:top w:val="single" w:sz="4" w:space="0" w:color="969696"/>
              <w:left w:val="single" w:sz="4" w:space="0" w:color="969696"/>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PČ</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Typ</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Kód</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Popis</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MJ</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Množstvo</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J.cena [EUR]</w:t>
            </w:r>
          </w:p>
        </w:tc>
        <w:tc>
          <w:tcPr>
            <w:tcW w:w="0" w:type="auto"/>
            <w:tcBorders>
              <w:top w:val="single" w:sz="4" w:space="0" w:color="969696"/>
              <w:left w:val="nil"/>
              <w:bottom w:val="single" w:sz="4" w:space="0" w:color="969696"/>
              <w:right w:val="single" w:sz="4" w:space="0" w:color="969696"/>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Cena celkom [EUR]</w:t>
            </w:r>
          </w:p>
        </w:tc>
      </w:tr>
      <w:tr w:rsidR="003504A7" w:rsidRPr="008D1B29" w:rsidTr="00F54C29">
        <w:trPr>
          <w:trHeight w:val="458"/>
        </w:trPr>
        <w:tc>
          <w:tcPr>
            <w:tcW w:w="0" w:type="auto"/>
            <w:gridSpan w:val="4"/>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color w:val="960000"/>
                <w:sz w:val="24"/>
                <w:szCs w:val="24"/>
                <w:lang w:eastAsia="sk-SK"/>
              </w:rPr>
            </w:pPr>
            <w:r w:rsidRPr="008D1B29">
              <w:rPr>
                <w:rFonts w:ascii="Arial CE" w:eastAsia="Times New Roman" w:hAnsi="Arial CE"/>
                <w:b/>
                <w:bCs/>
                <w:color w:val="960000"/>
                <w:sz w:val="24"/>
                <w:szCs w:val="24"/>
                <w:lang w:eastAsia="sk-SK"/>
              </w:rPr>
              <w:t>Náklady z rozpočtu</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color w:val="960000"/>
                <w:sz w:val="24"/>
                <w:szCs w:val="24"/>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b/>
                <w:bCs/>
                <w:color w:val="960000"/>
                <w:sz w:val="24"/>
                <w:szCs w:val="24"/>
                <w:lang w:eastAsia="sk-SK"/>
              </w:rPr>
            </w:pPr>
            <w:r w:rsidRPr="008D1B29">
              <w:rPr>
                <w:rFonts w:ascii="Arial CE" w:eastAsia="Times New Roman" w:hAnsi="Arial CE"/>
                <w:b/>
                <w:bCs/>
                <w:color w:val="960000"/>
                <w:sz w:val="24"/>
                <w:szCs w:val="24"/>
                <w:lang w:eastAsia="sk-SK"/>
              </w:rPr>
              <w:t>0,00</w:t>
            </w:r>
          </w:p>
        </w:tc>
      </w:tr>
      <w:tr w:rsidR="003504A7" w:rsidRPr="008D1B29" w:rsidTr="00F54C29">
        <w:trPr>
          <w:trHeight w:val="51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b/>
                <w:bCs/>
                <w:color w:val="960000"/>
                <w:sz w:val="24"/>
                <w:szCs w:val="24"/>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24"/>
                <w:szCs w:val="24"/>
                <w:lang w:eastAsia="sk-SK"/>
              </w:rPr>
            </w:pPr>
            <w:r w:rsidRPr="008D1B29">
              <w:rPr>
                <w:rFonts w:ascii="Arial CE" w:eastAsia="Times New Roman" w:hAnsi="Arial CE"/>
                <w:color w:val="003366"/>
                <w:sz w:val="24"/>
                <w:szCs w:val="24"/>
                <w:lang w:eastAsia="sk-SK"/>
              </w:rPr>
              <w:t>HSV</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24"/>
                <w:szCs w:val="24"/>
                <w:lang w:eastAsia="sk-SK"/>
              </w:rPr>
            </w:pPr>
            <w:r w:rsidRPr="008D1B29">
              <w:rPr>
                <w:rFonts w:ascii="Arial CE" w:eastAsia="Times New Roman" w:hAnsi="Arial CE"/>
                <w:color w:val="003366"/>
                <w:sz w:val="24"/>
                <w:szCs w:val="24"/>
                <w:lang w:eastAsia="sk-SK"/>
              </w:rPr>
              <w:t>Práce a dodávky HSV</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24"/>
                <w:szCs w:val="24"/>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sz w:val="24"/>
                <w:szCs w:val="24"/>
                <w:lang w:eastAsia="sk-SK"/>
              </w:rPr>
            </w:pPr>
            <w:r w:rsidRPr="008D1B29">
              <w:rPr>
                <w:rFonts w:ascii="Arial CE" w:eastAsia="Times New Roman" w:hAnsi="Arial CE"/>
                <w:color w:val="003366"/>
                <w:sz w:val="24"/>
                <w:szCs w:val="24"/>
                <w:lang w:eastAsia="sk-SK"/>
              </w:rPr>
              <w:t>0,00</w:t>
            </w: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sz w:val="24"/>
                <w:szCs w:val="24"/>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6</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Úpravy povrchov, podlahy, osadenie</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632451507.S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Opravná a vyrovnávacia hmota na báze cementu, vo vonkajších aj vnútorných priestoroch, hr. 20 mm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21,513</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50"/>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pvc*0,25                   "vyrovnanie plochy do rovnosti, doplnenie miestnych preliačín</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21,513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632451599.1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Lokálne vysprávky podkladu pod pod drevenú podlahu cementovou zmesou Ceresit RS 88</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kg</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150,000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 xml:space="preserve">150           </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150,000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632452642.S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Cementová samonivelizačná stierka, pevnosti v tlaku 25 MPa, hr. 3 mm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9</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Ostatné konštrukcie a práce-búranie</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941955001.S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Lešenie ľahké pracovné pomocné, s výškou lešeňovej podlahy do 1,20 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121,700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(24,7+12,2)*2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73,800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(11,75+12,2)*2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47,900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121,700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89"/>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5</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952901114.S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Vyčistenie budov pri výške podlaží nad 4 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parket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444,690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6</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953171001.S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Osadenie kovového predmetu, poklopu liatin.alebo oceľového vrátane rámu, hmotnosti do 50 kg</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10,000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7+3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10,000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983"/>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7</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55242199.1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Vetracia mriežka  2900x300mm v ráme (vrchný kryt obkladu pod oknami), oceľ. rám L20x20mm, mriežka zvárané pletivo 25x25mm, hr. drôtu 2-3mm, povrch. úprava náter</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ks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10,000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0,00</w:t>
            </w:r>
          </w:p>
        </w:tc>
      </w:tr>
      <w:tr w:rsidR="003504A7" w:rsidRPr="008D1B29" w:rsidTr="00F54C29">
        <w:trPr>
          <w:trHeight w:val="289"/>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8</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979081111.S</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Odvoz sutiny a vybúraných hmôt na skládku do 1 km</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19,392</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84"/>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9</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979081121.S</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Odvoz sutiny a vybúraných hmôt na skládku za každý ďalší 1 km</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465,408</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19,392*24 'Přepočítané koeficientom množstva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465,408</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10</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979082111.S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Vnútrostavenisková doprava sutiny a vybúraných hmôt do 10 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19,392</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84"/>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11</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979082121.S</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Vnútrostavenisková doprava sutiny a vybúraných hmôt za každých ďalších 5 m</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155,136</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19,392*8 'Přepočítané koeficientom množstva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155,136</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979089112.S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Poplatok za skladovanie - drevo, sklo, plasty (17 02 ), ostatné</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19,392</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99</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Presun hmôt HSV</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13</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999281111.S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Presun hmôt pre opravy a údržbu objektov vrátane vonkajších plášťov výšky do 25 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t</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1,643</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51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24"/>
                <w:szCs w:val="24"/>
                <w:lang w:eastAsia="sk-SK"/>
              </w:rPr>
            </w:pPr>
            <w:r w:rsidRPr="008D1B29">
              <w:rPr>
                <w:rFonts w:ascii="Arial CE" w:eastAsia="Times New Roman" w:hAnsi="Arial CE"/>
                <w:color w:val="003366"/>
                <w:sz w:val="24"/>
                <w:szCs w:val="24"/>
                <w:lang w:eastAsia="sk-SK"/>
              </w:rPr>
              <w:t>PSV</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24"/>
                <w:szCs w:val="24"/>
                <w:lang w:eastAsia="sk-SK"/>
              </w:rPr>
            </w:pPr>
            <w:r w:rsidRPr="008D1B29">
              <w:rPr>
                <w:rFonts w:ascii="Arial CE" w:eastAsia="Times New Roman" w:hAnsi="Arial CE"/>
                <w:color w:val="003366"/>
                <w:sz w:val="24"/>
                <w:szCs w:val="24"/>
                <w:lang w:eastAsia="sk-SK"/>
              </w:rPr>
              <w:t>Práce a dodávky PSV</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24"/>
                <w:szCs w:val="24"/>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sz w:val="24"/>
                <w:szCs w:val="24"/>
                <w:lang w:eastAsia="sk-SK"/>
              </w:rPr>
            </w:pPr>
            <w:r w:rsidRPr="008D1B29">
              <w:rPr>
                <w:rFonts w:ascii="Arial CE" w:eastAsia="Times New Roman" w:hAnsi="Arial CE"/>
                <w:color w:val="003366"/>
                <w:sz w:val="24"/>
                <w:szCs w:val="24"/>
                <w:lang w:eastAsia="sk-SK"/>
              </w:rPr>
              <w:t>0,00</w:t>
            </w: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sz w:val="24"/>
                <w:szCs w:val="24"/>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735</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Ústredné kúrenie - vykurovacie telesá</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14</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735121800.1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radiátorov  pre spätné použitie, uzatvorenie, vypustenie systém, ostatné súvisiace práce komplet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10,000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7+3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10,000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758"/>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15</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735121800.2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Vyčistenie, prepláchnutie vykurovacieho telesa, spätná montáž, otvorenie, napustenie systému, ostatné súvisiace práce komplet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10,000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84"/>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16</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735121800.3</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Dodávka a montáž nová pripojovacia sada (termostatický ventil + hlavica + ventil do spiatočky)</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10,000</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766</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Konštrukcie stolárske</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17</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766411811.S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obloženia stien panelmi, veľ. do 1,5 m2,  -0,02465t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224,520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2*(24,7*2+12,2-2*2)+3*12,2-1,6*2           "velka telocv.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148,600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2*2*(11,78+12,2)-2*(2*2+2*3)           "malá tel.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75,920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dmtzobklp</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224,520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18</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766411821.S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obloženia stien panelmi, palub. doskami,  -0,01098t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24,600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3*(12,2-2*2)      "malá tel.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24,600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dmtzobkld</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24,600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19</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766411822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obloženia stien panelmi, podkladových roštov,  -0,00800t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249,120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dmtzobkld</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24,600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dmtzobklp</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224,520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249,120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89"/>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20</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766411899.1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obloženia stien textíliou,  -0,00200t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37,200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2*(12,2*2)-2*(1,8+2*2)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37,200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21</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766416132.S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Montáž oblož. stien, stĺpov a pilierov nad 5 m2 panelmi obkladovými dyhovanými, veľkosti nad 0.6 do 1,5 m2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279,798</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2*(24,7*2+12,2-2*2)+3*12,2-1,6*2           "velka telocv.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148,600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2*2*(11,78+12,2)-2*(2*2)+3*12,2-1,6*2           "malá tel.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121,320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50"/>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0,15*(24,7+12,75+12,2*2+4)            "uzavretie priestoru medzi obkladom a stenou</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9,878</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obklad</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279,798</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22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6073000-1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Doska obkladová z preglejky  hr. 18 mm (kvalita B/C), jednostranne povrchovo upravená - lakovaná</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302,602</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obklad*1,05</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293,788</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293,788*1,03 'Přepočítané koeficientom množstva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302,602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89"/>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23</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766417111.S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Montáž obloženia stien, stĺpov a pilierov podkladový rošt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733,150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5*(12,2+24,7+12,75)*2                  "obvod. steny obkla v=2m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496,500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7*(12,2)*2              "deliaca stena stredná</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170,800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50"/>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24,7+12,75+12,2*2+4            "na stenu pre uzavretie priestoru medzi obkladom a stenou</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65,850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laty</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733,150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24</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605330003000.S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Laty zo smrekovca akosť A prierez do 25 cm2, dĺ. 2010-3000 mm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m3</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1,210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0,00</w:t>
            </w:r>
          </w:p>
        </w:tc>
      </w:tr>
      <w:tr w:rsidR="003504A7" w:rsidRPr="008D1B29" w:rsidTr="00F54C29">
        <w:trPr>
          <w:trHeight w:val="289"/>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25</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766495109</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xml:space="preserve">Dodávka a montáž vetracích mriežok </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16,403</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0,45*(24,7+11,75)         "nad radiátorové kryty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16,403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26</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7664990.2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Príplatok za zhotovenie otvorov pre ovládanie vypínačov do 0,0225m2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5+3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27</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7664990.1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Príplatok za zhotovenie revíznych dvierok do 0,25m2 v obklade (lícované v rovine obkladu)</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2,000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84"/>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28</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998766201.S</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Presun hmot pre konštrukcie stolárske v objektoch výšky do 6 m</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775</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Podlahy vlysové a parketové</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29</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775521800.S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drevených podláh vlysových, mozaikových, parketových, pribíjaných, vrátane líšt -0,0150t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444,690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24,7*12,2+11,75*12,2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444,690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parket</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444,690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89"/>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30</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775592111.S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Montáž parozábrany pod plávajúce podlahy - fólia PE</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444,690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parket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444,690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31</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283230007609.1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Separačná PE fólia, šxl 1,25x80 m, plošná hmotnosť 100 g/m2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458,031</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444,69*1,03 'Přepočítané koeficientom množstva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458,031</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77590840.1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podlahových konštrukcií zdvojených podláh nosného roštu,  -0,01000t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444,690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parket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444,690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758"/>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33</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7759390.1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xml:space="preserve">Montáž systému : drevená odpružená podlaha s dvíhaním do 13cm,  vyrovnanie laserom, spojovací materiál </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444,690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parket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444,690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34</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61193590...d</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Dodávka - drevený odpružený systém športovej podlahy komplet (ref. vzor  Singleflex STADIUM BOEN  DUB)</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440,016</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podlaha*1,03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440,016</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35</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7759400.1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 oprava a úprava , spätná montáž kotviacich prvkov pre hrazdy, tyče, kladiny a pod.</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19,000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4+(2+2+1)            "hrazda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9,000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           "tyče</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4,000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           "volejbal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         "čistiac.otvor</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        "rebrík</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19,000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36</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7759400.2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Demontáž , oprava a úprava , spätná montáž kotviacich prvkov pre ribstoly, rebriny</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kus</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10,000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89"/>
        </w:trPr>
        <w:tc>
          <w:tcPr>
            <w:tcW w:w="0" w:type="auto"/>
            <w:tcBorders>
              <w:top w:val="nil"/>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37</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7759400.3</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Úprava prahov a prechodov   - ukonč. lišty</w:t>
            </w:r>
          </w:p>
        </w:tc>
        <w:tc>
          <w:tcPr>
            <w:tcW w:w="0" w:type="auto"/>
            <w:tcBorders>
              <w:top w:val="nil"/>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10,000</w:t>
            </w:r>
          </w:p>
        </w:tc>
        <w:tc>
          <w:tcPr>
            <w:tcW w:w="0" w:type="auto"/>
            <w:tcBorders>
              <w:top w:val="nil"/>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nil"/>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5*2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10,000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89"/>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38</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7759400.4</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Čiarovanie ihrísk (basketbal, volejbal)</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375,000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375</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375,000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39</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775941-1</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Dodávka a montáž ventilačných líšt z masívu (po obvode plochy)</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121,700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2*(24,7+12,2)+2*(12,2+11,75)</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121,700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40</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998775202</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Presun hmôt pre podlahy vlysové a parketové v objektoch výšky nad 6 do 12 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458"/>
        </w:trPr>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sz w:val="16"/>
                <w:szCs w:val="16"/>
                <w:lang w:eastAsia="sk-SK"/>
              </w:rPr>
            </w:pPr>
            <w:r w:rsidRPr="008D1B29">
              <w:rPr>
                <w:rFonts w:ascii="Arial CE" w:eastAsia="Times New Roman" w:hAnsi="Arial CE"/>
                <w:color w:val="003366"/>
                <w:sz w:val="16"/>
                <w:szCs w:val="16"/>
                <w:lang w:eastAsia="sk-SK"/>
              </w:rPr>
              <w:t>D</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776</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r w:rsidRPr="008D1B29">
              <w:rPr>
                <w:rFonts w:ascii="Arial CE" w:eastAsia="Times New Roman" w:hAnsi="Arial CE"/>
                <w:color w:val="003366"/>
                <w:lang w:eastAsia="sk-SK"/>
              </w:rPr>
              <w:t>Podlahy povlakové</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color w:val="003366"/>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jc w:val="right"/>
              <w:rPr>
                <w:rFonts w:ascii="Arial CE" w:eastAsia="Times New Roman" w:hAnsi="Arial CE"/>
                <w:color w:val="003366"/>
                <w:lang w:eastAsia="sk-SK"/>
              </w:rPr>
            </w:pPr>
            <w:r w:rsidRPr="008D1B29">
              <w:rPr>
                <w:rFonts w:ascii="Arial CE" w:eastAsia="Times New Roman" w:hAnsi="Arial CE"/>
                <w:color w:val="003366"/>
                <w:lang w:eastAsia="sk-SK"/>
              </w:rPr>
              <w:t>0,00</w:t>
            </w: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41</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776511820.S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Odstránenie povlakových podláh z nášľapnej plochy lepených s podložkou,  -0,00100t</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11,82*7,28</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pvc</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r w:rsidRPr="008D1B29">
              <w:rPr>
                <w:rFonts w:ascii="Arial CE" w:eastAsia="Times New Roman" w:hAnsi="Arial CE"/>
                <w:color w:val="FF000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FF000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776591010.S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Lepenie elastických povlakových podláh pre športové plochy hrúbky nad 5 mm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43</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284170002300.S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Športový povrch PVC heterogénny, hrúbka od 8 do 9 mm (ref. vz. Sportec color 8mm)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90,353</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r w:rsidRPr="008D1B29">
              <w:rPr>
                <w:rFonts w:ascii="Arial CE" w:eastAsia="Times New Roman" w:hAnsi="Arial CE"/>
                <w:i/>
                <w:iCs/>
                <w:color w:val="0000FF"/>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i/>
                <w:iCs/>
                <w:color w:val="0000FF"/>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86,05*1,05 'Přepočítané koeficientom množstva</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90,353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289"/>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44</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776990105.S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Vysávanie podkladu pred kladením povlakovýck podláh</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45</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776990110.S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Penetrovanie podkladu pred kladením povlakových podláh</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46</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776992200.S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Príprava podkladu prebrúsením strojne brúskou na betón</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m2</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86,050</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r w:rsidR="003504A7" w:rsidRPr="008D1B29" w:rsidTr="00F54C29">
        <w:trPr>
          <w:trHeight w:val="225"/>
        </w:trPr>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r w:rsidRPr="008D1B29">
              <w:rPr>
                <w:rFonts w:ascii="Arial CE" w:eastAsia="Times New Roman" w:hAnsi="Arial CE"/>
                <w:color w:val="969696"/>
                <w:sz w:val="14"/>
                <w:szCs w:val="14"/>
                <w:lang w:eastAsia="sk-SK"/>
              </w:rPr>
              <w:t>VV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sz w:val="14"/>
                <w:szCs w:val="14"/>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pvc</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r w:rsidRPr="008D1B29">
              <w:rPr>
                <w:rFonts w:ascii="Arial CE" w:eastAsia="Times New Roman" w:hAnsi="Arial CE"/>
                <w:color w:val="505050"/>
                <w:sz w:val="16"/>
                <w:szCs w:val="16"/>
                <w:lang w:eastAsia="sk-SK"/>
              </w:rPr>
              <w:t>86,050</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color w:val="505050"/>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84"/>
        </w:trPr>
        <w:tc>
          <w:tcPr>
            <w:tcW w:w="0" w:type="auto"/>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47</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998776201.S</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Presun hmôt pre podlahy povlakové v objektoch výšky do 6 m</w:t>
            </w:r>
          </w:p>
        </w:tc>
        <w:tc>
          <w:tcPr>
            <w:tcW w:w="0" w:type="auto"/>
            <w:tcBorders>
              <w:top w:val="single" w:sz="4" w:space="0" w:color="969696"/>
              <w:left w:val="nil"/>
              <w:bottom w:val="single" w:sz="4" w:space="0" w:color="969696"/>
              <w:right w:val="single" w:sz="4" w:space="0" w:color="969696"/>
            </w:tcBorders>
            <w:shd w:val="clear" w:color="auto" w:fill="auto"/>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000000" w:fill="FFFFCC"/>
            <w:noWrap/>
            <w:vAlign w:val="center"/>
            <w:hideMark/>
          </w:tcPr>
          <w:p w:rsidR="003504A7" w:rsidRPr="008D1B29" w:rsidRDefault="003504A7" w:rsidP="00F54C29">
            <w:pPr>
              <w:rPr>
                <w:rFonts w:ascii="Arial CE" w:eastAsia="Times New Roman" w:hAnsi="Arial CE"/>
                <w:sz w:val="18"/>
                <w:szCs w:val="18"/>
                <w:lang w:eastAsia="sk-SK"/>
              </w:rPr>
            </w:pPr>
            <w:r w:rsidRPr="008D1B29">
              <w:rPr>
                <w:rFonts w:ascii="Arial CE" w:eastAsia="Times New Roman" w:hAnsi="Arial CE"/>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sz w:val="18"/>
                <w:szCs w:val="18"/>
                <w:lang w:eastAsia="sk-SK"/>
              </w:rPr>
            </w:pPr>
            <w:r w:rsidRPr="008D1B29">
              <w:rPr>
                <w:rFonts w:ascii="Arial CE" w:eastAsia="Times New Roman" w:hAnsi="Arial CE"/>
                <w:sz w:val="18"/>
                <w:szCs w:val="18"/>
                <w:lang w:eastAsia="sk-SK"/>
              </w:rPr>
              <w:t>0,00</w:t>
            </w:r>
          </w:p>
        </w:tc>
      </w:tr>
    </w:tbl>
    <w:p w:rsidR="003504A7" w:rsidRDefault="003504A7" w:rsidP="003504A7">
      <w:pPr>
        <w:rPr>
          <w:sz w:val="22"/>
          <w:szCs w:val="22"/>
        </w:rPr>
      </w:pPr>
    </w:p>
    <w:p w:rsidR="003504A7" w:rsidRDefault="003504A7" w:rsidP="003504A7">
      <w:pPr>
        <w:rPr>
          <w:sz w:val="22"/>
          <w:szCs w:val="22"/>
        </w:rPr>
      </w:pPr>
    </w:p>
    <w:p w:rsidR="003504A7" w:rsidRDefault="003504A7" w:rsidP="003504A7">
      <w:pPr>
        <w:rPr>
          <w:sz w:val="22"/>
          <w:szCs w:val="22"/>
        </w:rPr>
      </w:pPr>
    </w:p>
    <w:p w:rsidR="003504A7" w:rsidRDefault="003504A7" w:rsidP="003504A7">
      <w:pPr>
        <w:rPr>
          <w:sz w:val="22"/>
          <w:szCs w:val="22"/>
        </w:rPr>
      </w:pPr>
    </w:p>
    <w:p w:rsidR="003504A7" w:rsidRDefault="003504A7" w:rsidP="003504A7">
      <w:pPr>
        <w:rPr>
          <w:sz w:val="22"/>
          <w:szCs w:val="22"/>
        </w:rPr>
      </w:pPr>
    </w:p>
    <w:p w:rsidR="003504A7" w:rsidRDefault="003504A7" w:rsidP="003504A7">
      <w:pPr>
        <w:rPr>
          <w:sz w:val="22"/>
          <w:szCs w:val="22"/>
        </w:rPr>
      </w:pPr>
    </w:p>
    <w:tbl>
      <w:tblPr>
        <w:tblW w:w="0" w:type="auto"/>
        <w:tblCellMar>
          <w:left w:w="70" w:type="dxa"/>
          <w:right w:w="70" w:type="dxa"/>
        </w:tblCellMar>
        <w:tblLook w:val="04A0" w:firstRow="1" w:lastRow="0" w:firstColumn="1" w:lastColumn="0" w:noHBand="0" w:noVBand="1"/>
      </w:tblPr>
      <w:tblGrid>
        <w:gridCol w:w="2287"/>
        <w:gridCol w:w="5473"/>
        <w:gridCol w:w="380"/>
        <w:gridCol w:w="791"/>
      </w:tblGrid>
      <w:tr w:rsidR="003504A7" w:rsidRPr="008D1B29" w:rsidTr="00F54C29">
        <w:trPr>
          <w:trHeight w:val="499"/>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28"/>
                <w:szCs w:val="28"/>
                <w:lang w:eastAsia="sk-SK"/>
              </w:rPr>
            </w:pPr>
            <w:r w:rsidRPr="008D1B29">
              <w:rPr>
                <w:rFonts w:ascii="Arial CE" w:eastAsia="Times New Roman" w:hAnsi="Arial CE"/>
                <w:b/>
                <w:bCs/>
                <w:sz w:val="28"/>
                <w:szCs w:val="28"/>
                <w:lang w:eastAsia="sk-SK"/>
              </w:rPr>
              <w:t>ZOZNAM FIGÚR</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b/>
                <w:bCs/>
                <w:sz w:val="28"/>
                <w:szCs w:val="28"/>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r>
      <w:tr w:rsidR="003504A7" w:rsidRPr="008D1B29" w:rsidTr="00F54C29">
        <w:trPr>
          <w:trHeight w:val="240"/>
        </w:trPr>
        <w:tc>
          <w:tcPr>
            <w:tcW w:w="0" w:type="auto"/>
            <w:tcBorders>
              <w:top w:val="nil"/>
              <w:left w:val="nil"/>
              <w:bottom w:val="nil"/>
              <w:right w:val="nil"/>
            </w:tcBorders>
            <w:shd w:val="clear" w:color="auto" w:fill="auto"/>
            <w:noWrap/>
            <w:hideMark/>
          </w:tcPr>
          <w:p w:rsidR="003504A7" w:rsidRPr="008D1B29" w:rsidRDefault="003504A7" w:rsidP="00F54C29">
            <w:pPr>
              <w:rPr>
                <w:rFonts w:ascii="Arial CE" w:eastAsia="Times New Roman" w:hAnsi="Arial CE"/>
                <w:color w:val="969696"/>
                <w:lang w:eastAsia="sk-SK"/>
              </w:rPr>
            </w:pPr>
            <w:r w:rsidRPr="008D1B29">
              <w:rPr>
                <w:rFonts w:ascii="Arial CE" w:eastAsia="Times New Roman" w:hAnsi="Arial CE"/>
                <w:color w:val="969696"/>
                <w:lang w:eastAsia="sk-SK"/>
              </w:rPr>
              <w:t>Kód:</w:t>
            </w:r>
          </w:p>
        </w:tc>
        <w:tc>
          <w:tcPr>
            <w:tcW w:w="0" w:type="auto"/>
            <w:gridSpan w:val="3"/>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lang w:eastAsia="sk-SK"/>
              </w:rPr>
            </w:pPr>
            <w:r w:rsidRPr="008D1B29">
              <w:rPr>
                <w:rFonts w:ascii="Arial CE" w:eastAsia="Times New Roman" w:hAnsi="Arial CE"/>
                <w:lang w:eastAsia="sk-SK"/>
              </w:rPr>
              <w:t>BSK20-40</w:t>
            </w:r>
          </w:p>
        </w:tc>
      </w:tr>
      <w:tr w:rsidR="003504A7" w:rsidRPr="008D1B29" w:rsidTr="00F54C29">
        <w:trPr>
          <w:trHeight w:val="739"/>
        </w:trPr>
        <w:tc>
          <w:tcPr>
            <w:tcW w:w="0" w:type="auto"/>
            <w:tcBorders>
              <w:top w:val="nil"/>
              <w:left w:val="nil"/>
              <w:bottom w:val="nil"/>
              <w:right w:val="nil"/>
            </w:tcBorders>
            <w:shd w:val="clear" w:color="auto" w:fill="auto"/>
            <w:noWrap/>
            <w:hideMark/>
          </w:tcPr>
          <w:p w:rsidR="003504A7" w:rsidRPr="008D1B29" w:rsidRDefault="003504A7" w:rsidP="00F54C29">
            <w:pPr>
              <w:rPr>
                <w:rFonts w:ascii="Arial CE" w:eastAsia="Times New Roman" w:hAnsi="Arial CE"/>
                <w:b/>
                <w:bCs/>
                <w:sz w:val="22"/>
                <w:szCs w:val="22"/>
                <w:lang w:eastAsia="sk-SK"/>
              </w:rPr>
            </w:pPr>
            <w:r w:rsidRPr="008D1B29">
              <w:rPr>
                <w:rFonts w:ascii="Arial CE" w:eastAsia="Times New Roman" w:hAnsi="Arial CE"/>
                <w:b/>
                <w:bCs/>
                <w:sz w:val="22"/>
                <w:szCs w:val="22"/>
                <w:lang w:eastAsia="sk-SK"/>
              </w:rPr>
              <w:t>Stavba:</w:t>
            </w:r>
          </w:p>
        </w:tc>
        <w:tc>
          <w:tcPr>
            <w:tcW w:w="0" w:type="auto"/>
            <w:gridSpan w:val="3"/>
            <w:tcBorders>
              <w:top w:val="nil"/>
              <w:left w:val="nil"/>
              <w:bottom w:val="nil"/>
              <w:right w:val="nil"/>
            </w:tcBorders>
            <w:shd w:val="clear" w:color="auto" w:fill="auto"/>
            <w:hideMark/>
          </w:tcPr>
          <w:p w:rsidR="003504A7" w:rsidRPr="008D1B29" w:rsidRDefault="003504A7" w:rsidP="00F54C29">
            <w:pPr>
              <w:rPr>
                <w:rFonts w:ascii="Arial CE" w:eastAsia="Times New Roman" w:hAnsi="Arial CE"/>
                <w:b/>
                <w:bCs/>
                <w:sz w:val="22"/>
                <w:szCs w:val="22"/>
                <w:lang w:eastAsia="sk-SK"/>
              </w:rPr>
            </w:pPr>
            <w:r>
              <w:rPr>
                <w:rFonts w:ascii="Arial CE" w:eastAsia="Times New Roman" w:hAnsi="Arial CE"/>
                <w:b/>
                <w:bCs/>
                <w:sz w:val="22"/>
                <w:szCs w:val="22"/>
                <w:lang w:eastAsia="sk-SK"/>
              </w:rPr>
              <w:t>Spojená škola</w:t>
            </w:r>
            <w:r w:rsidRPr="008D1B29">
              <w:rPr>
                <w:rFonts w:ascii="Arial CE" w:eastAsia="Times New Roman" w:hAnsi="Arial CE"/>
                <w:b/>
                <w:bCs/>
                <w:sz w:val="22"/>
                <w:szCs w:val="22"/>
                <w:lang w:eastAsia="sk-SK"/>
              </w:rPr>
              <w:t xml:space="preserve"> Pankúchova - oprava telocvične</w:t>
            </w:r>
          </w:p>
        </w:tc>
      </w:tr>
      <w:tr w:rsidR="003504A7" w:rsidRPr="008D1B29" w:rsidTr="00F54C29">
        <w:trPr>
          <w:trHeight w:val="330"/>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color w:val="969696"/>
                <w:lang w:eastAsia="sk-SK"/>
              </w:rPr>
            </w:pPr>
            <w:r w:rsidRPr="008D1B29">
              <w:rPr>
                <w:rFonts w:ascii="Arial CE" w:eastAsia="Times New Roman" w:hAnsi="Arial CE"/>
                <w:color w:val="969696"/>
                <w:lang w:eastAsia="sk-SK"/>
              </w:rPr>
              <w:t>Dátum: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lang w:eastAsia="sk-SK"/>
              </w:rPr>
            </w:pPr>
            <w:r w:rsidRPr="008D1B29">
              <w:rPr>
                <w:rFonts w:ascii="Arial CE" w:eastAsia="Times New Roman" w:hAnsi="Arial CE"/>
                <w:lang w:eastAsia="sk-SK"/>
              </w:rPr>
              <w:t>23. 11. 2020</w:t>
            </w: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ascii="Arial CE" w:eastAsia="Times New Roman" w:hAnsi="Arial CE"/>
                <w:lang w:eastAsia="sk-SK"/>
              </w:rPr>
            </w:pPr>
          </w:p>
        </w:tc>
        <w:tc>
          <w:tcPr>
            <w:tcW w:w="0" w:type="auto"/>
            <w:tcBorders>
              <w:top w:val="nil"/>
              <w:left w:val="nil"/>
              <w:bottom w:val="nil"/>
              <w:right w:val="nil"/>
            </w:tcBorders>
            <w:shd w:val="clear" w:color="auto" w:fill="auto"/>
            <w:noWrap/>
            <w:vAlign w:val="bottom"/>
            <w:hideMark/>
          </w:tcPr>
          <w:p w:rsidR="003504A7" w:rsidRPr="008D1B29" w:rsidRDefault="003504A7" w:rsidP="00F54C29">
            <w:pPr>
              <w:rPr>
                <w:rFonts w:eastAsia="Times New Roman"/>
                <w:lang w:eastAsia="sk-SK"/>
              </w:rPr>
            </w:pPr>
          </w:p>
        </w:tc>
      </w:tr>
      <w:tr w:rsidR="003504A7" w:rsidRPr="008D1B29" w:rsidTr="00F54C29">
        <w:trPr>
          <w:trHeight w:val="21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585"/>
        </w:trPr>
        <w:tc>
          <w:tcPr>
            <w:tcW w:w="0" w:type="auto"/>
            <w:tcBorders>
              <w:top w:val="single" w:sz="4" w:space="0" w:color="969696"/>
              <w:left w:val="single" w:sz="4" w:space="0" w:color="969696"/>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Kód</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Popis</w:t>
            </w:r>
          </w:p>
        </w:tc>
        <w:tc>
          <w:tcPr>
            <w:tcW w:w="0" w:type="auto"/>
            <w:tcBorders>
              <w:top w:val="single" w:sz="4" w:space="0" w:color="969696"/>
              <w:left w:val="nil"/>
              <w:bottom w:val="single" w:sz="4" w:space="0" w:color="969696"/>
              <w:right w:val="nil"/>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MJ</w:t>
            </w:r>
          </w:p>
        </w:tc>
        <w:tc>
          <w:tcPr>
            <w:tcW w:w="0" w:type="auto"/>
            <w:tcBorders>
              <w:top w:val="single" w:sz="4" w:space="0" w:color="969696"/>
              <w:left w:val="nil"/>
              <w:bottom w:val="single" w:sz="4" w:space="0" w:color="969696"/>
              <w:right w:val="single" w:sz="4" w:space="0" w:color="969696"/>
            </w:tcBorders>
            <w:shd w:val="clear" w:color="000000" w:fill="D2D2D2"/>
            <w:vAlign w:val="center"/>
            <w:hideMark/>
          </w:tcPr>
          <w:p w:rsidR="003504A7" w:rsidRPr="008D1B29" w:rsidRDefault="003504A7" w:rsidP="00F54C29">
            <w:pPr>
              <w:jc w:val="center"/>
              <w:rPr>
                <w:rFonts w:ascii="Arial CE" w:eastAsia="Times New Roman" w:hAnsi="Arial CE"/>
                <w:sz w:val="18"/>
                <w:szCs w:val="18"/>
                <w:lang w:eastAsia="sk-SK"/>
              </w:rPr>
            </w:pPr>
            <w:r w:rsidRPr="008D1B29">
              <w:rPr>
                <w:rFonts w:ascii="Arial CE" w:eastAsia="Times New Roman" w:hAnsi="Arial CE"/>
                <w:sz w:val="18"/>
                <w:szCs w:val="18"/>
                <w:lang w:eastAsia="sk-SK"/>
              </w:rPr>
              <w:t>Výmera</w:t>
            </w:r>
          </w:p>
        </w:tc>
      </w:tr>
      <w:tr w:rsidR="003504A7" w:rsidRPr="008D1B29" w:rsidTr="00F54C29">
        <w:trPr>
          <w:trHeight w:val="529"/>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b/>
                <w:bCs/>
                <w:sz w:val="24"/>
                <w:szCs w:val="24"/>
                <w:lang w:eastAsia="sk-SK"/>
              </w:rPr>
            </w:pPr>
            <w:r w:rsidRPr="008D1B29">
              <w:rPr>
                <w:rFonts w:ascii="Arial CE" w:eastAsia="Times New Roman" w:hAnsi="Arial CE"/>
                <w:b/>
                <w:bCs/>
                <w:sz w:val="24"/>
                <w:szCs w:val="24"/>
                <w:lang w:eastAsia="sk-SK"/>
              </w:rPr>
              <w:t>BSK20-40</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b/>
                <w:bCs/>
                <w:sz w:val="24"/>
                <w:szCs w:val="24"/>
                <w:lang w:eastAsia="sk-SK"/>
              </w:rPr>
            </w:pPr>
            <w:r>
              <w:rPr>
                <w:rFonts w:ascii="Arial CE" w:eastAsia="Times New Roman" w:hAnsi="Arial CE"/>
                <w:b/>
                <w:bCs/>
                <w:sz w:val="24"/>
                <w:szCs w:val="24"/>
                <w:lang w:eastAsia="sk-SK"/>
              </w:rPr>
              <w:t>Spojená škola</w:t>
            </w:r>
            <w:r w:rsidRPr="008D1B29">
              <w:rPr>
                <w:rFonts w:ascii="Arial CE" w:eastAsia="Times New Roman" w:hAnsi="Arial CE"/>
                <w:b/>
                <w:bCs/>
                <w:sz w:val="24"/>
                <w:szCs w:val="24"/>
                <w:lang w:eastAsia="sk-SK"/>
              </w:rPr>
              <w:t xml:space="preserve"> Pankúchova - oprava telocvične</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24"/>
                <w:szCs w:val="24"/>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dmtzobkld</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24,600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b/>
                <w:bCs/>
                <w:sz w:val="18"/>
                <w:szCs w:val="18"/>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3*(12,2-2*2)      "malá tel.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24,600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dmtzobkld</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24,600</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766411821.S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Demontáž obloženia stien panelmi, palub. doskami,  -0,01098t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24,600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766411822</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Demontáž obloženia stien panelmi, podkladových roštov,  -0,00800t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249,120</w:t>
            </w: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dmtzobklp</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224,520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b/>
                <w:bCs/>
                <w:sz w:val="18"/>
                <w:szCs w:val="18"/>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2*(24,7*2+12,2-2*2)+3*12,2-1,6*2           "velka telocv.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148,600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sz w:val="16"/>
                <w:szCs w:val="16"/>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2*2*(11,78+12,2)-2*(2*2+2*3)           "malá tel.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75,920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dmtzobklp</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224,520</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766411811.S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Demontáž obloženia stien panelmi, veľ. do 1,5 m2,  -0,02465t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224,520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766411822</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Demontáž obloženia stien panelmi, podkladových roštov,  -0,00800t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249,120</w:t>
            </w: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laty</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733,150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b/>
                <w:bCs/>
                <w:sz w:val="18"/>
                <w:szCs w:val="18"/>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5*(12,2+24,7+12,75)*2                  "obvod. steny obkla v=2m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496,500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sz w:val="16"/>
                <w:szCs w:val="16"/>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7*(12,2)*2              "deliaca stena stredná</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170,800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sz w:val="16"/>
                <w:szCs w:val="16"/>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24,7+12,75+12,2*2+4            "na stenu pre uzavretie priestoru medzi obkladom a stenou</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65,850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laty</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733,150</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766417111.S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Montáž obloženia stien, stĺpov a pilierov podkladový rošt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733,150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605330003000.S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Laty zo smrekovca akosť A prierez do 25 cm2, dĺ. 2010-3000 mm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m3</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1,210</w:t>
            </w: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obklad</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279,798</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b/>
                <w:bCs/>
                <w:sz w:val="18"/>
                <w:szCs w:val="18"/>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2*(24,7*2+12,2-2*2)+3*12,2-1,6*2           "velka telocv.</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148,600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sz w:val="16"/>
                <w:szCs w:val="16"/>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2*2*(11,78+12,2)-2*(2*2)+3*12,2-1,6*2           "malá tel.</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121,320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sz w:val="16"/>
                <w:szCs w:val="16"/>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0,15*(24,7+12,75+12,2*2+4)            "uzavretie priestoru medzi obkladom a stenou</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9,878</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obklad</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279,798</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50"/>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766416132.S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Montáž oblož. stien, stĺpov a pilierov nad 5 m2 panelmi obkladovými dyhovanými, veľkosti nad 0.6 do 1,5 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279,798</w:t>
            </w:r>
          </w:p>
        </w:tc>
      </w:tr>
      <w:tr w:rsidR="003504A7" w:rsidRPr="008D1B29" w:rsidTr="00F54C29">
        <w:trPr>
          <w:trHeight w:val="450"/>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6073000-1</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Doska obkladová z preglejky  hr. 18 mm (kvalita B/C), jednostranne povrchovo upravená - lakovaná</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302,602</w:t>
            </w: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parket</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444,690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b/>
                <w:bCs/>
                <w:sz w:val="18"/>
                <w:szCs w:val="18"/>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24,7*12,2+11,75*12,2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444,690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parket</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444,690</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50"/>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775521800.S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Demontáž drevených podláh vlysových, mozaikových, parketových, pribíjaných, vrátane líšt -0,0150t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444,690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775592111.S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Montáž parozábrany pod plávajúce podlahy - fólia PE</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444,690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77590840.1</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Demontáž podlahových konštrukcií zdvojených podláh nosného roštu,  -0,01000t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444,690</w:t>
            </w:r>
          </w:p>
        </w:tc>
      </w:tr>
      <w:tr w:rsidR="003504A7" w:rsidRPr="008D1B29" w:rsidTr="00F54C29">
        <w:trPr>
          <w:trHeight w:val="450"/>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7759390.1</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 xml:space="preserve">Montáž systému : drevená odpružená podlaha s dvíhaním do 13cm,  vyrovnanie laserom, spojovací materiál </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444,690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952901114.S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Vyčistenie budov pri výške podlaží nad 4 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podlaha</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427,200</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450"/>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61193590...d</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Dodávka - drevený odpružený systém športovej podlahy komplet (ref. vzor  Singleflex STADIUM BOEN  DUB)</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440,016</w:t>
            </w:r>
          </w:p>
        </w:tc>
      </w:tr>
      <w:tr w:rsidR="003504A7" w:rsidRPr="008D1B29" w:rsidTr="00F54C29">
        <w:trPr>
          <w:trHeight w:val="338"/>
        </w:trPr>
        <w:tc>
          <w:tcPr>
            <w:tcW w:w="0" w:type="auto"/>
            <w:tcBorders>
              <w:top w:val="single" w:sz="4" w:space="0" w:color="969696"/>
              <w:left w:val="single" w:sz="4" w:space="0" w:color="969696"/>
              <w:bottom w:val="single" w:sz="4" w:space="0" w:color="969696"/>
              <w:right w:val="nil"/>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pvc</w:t>
            </w:r>
          </w:p>
        </w:tc>
        <w:tc>
          <w:tcPr>
            <w:tcW w:w="0" w:type="auto"/>
            <w:tcBorders>
              <w:top w:val="single" w:sz="4" w:space="0" w:color="969696"/>
              <w:left w:val="single" w:sz="4" w:space="0" w:color="969696"/>
              <w:bottom w:val="single" w:sz="4" w:space="0" w:color="969696"/>
              <w:right w:val="single" w:sz="4" w:space="0" w:color="969696"/>
            </w:tcBorders>
            <w:shd w:val="clear" w:color="auto" w:fill="auto"/>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rPr>
                <w:rFonts w:ascii="Arial CE" w:eastAsia="Times New Roman" w:hAnsi="Arial CE"/>
                <w:b/>
                <w:bCs/>
                <w:sz w:val="18"/>
                <w:szCs w:val="18"/>
                <w:lang w:eastAsia="sk-SK"/>
              </w:rPr>
            </w:pPr>
            <w:r w:rsidRPr="008D1B29">
              <w:rPr>
                <w:rFonts w:ascii="Arial CE" w:eastAsia="Times New Roman" w:hAnsi="Arial CE"/>
                <w:b/>
                <w:bCs/>
                <w:sz w:val="18"/>
                <w:szCs w:val="18"/>
                <w:lang w:eastAsia="sk-SK"/>
              </w:rPr>
              <w:t> </w:t>
            </w:r>
          </w:p>
        </w:tc>
        <w:tc>
          <w:tcPr>
            <w:tcW w:w="0" w:type="auto"/>
            <w:tcBorders>
              <w:top w:val="single" w:sz="4" w:space="0" w:color="969696"/>
              <w:left w:val="nil"/>
              <w:bottom w:val="single" w:sz="4" w:space="0" w:color="969696"/>
              <w:right w:val="single" w:sz="4" w:space="0" w:color="969696"/>
            </w:tcBorders>
            <w:shd w:val="clear" w:color="auto" w:fill="auto"/>
            <w:noWrap/>
            <w:vAlign w:val="center"/>
            <w:hideMark/>
          </w:tcPr>
          <w:p w:rsidR="003504A7" w:rsidRPr="008D1B29" w:rsidRDefault="003504A7" w:rsidP="00F54C29">
            <w:pPr>
              <w:jc w:val="right"/>
              <w:rPr>
                <w:rFonts w:ascii="Arial CE" w:eastAsia="Times New Roman" w:hAnsi="Arial CE"/>
                <w:b/>
                <w:bCs/>
                <w:sz w:val="18"/>
                <w:szCs w:val="18"/>
                <w:lang w:eastAsia="sk-SK"/>
              </w:rPr>
            </w:pPr>
            <w:r w:rsidRPr="008D1B29">
              <w:rPr>
                <w:rFonts w:ascii="Arial CE" w:eastAsia="Times New Roman" w:hAnsi="Arial CE"/>
                <w:b/>
                <w:bCs/>
                <w:sz w:val="18"/>
                <w:szCs w:val="18"/>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jc w:val="right"/>
              <w:rPr>
                <w:rFonts w:ascii="Arial CE" w:eastAsia="Times New Roman" w:hAnsi="Arial CE"/>
                <w:b/>
                <w:bCs/>
                <w:sz w:val="18"/>
                <w:szCs w:val="18"/>
                <w:lang w:eastAsia="sk-SK"/>
              </w:rPr>
            </w:pP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11,82*7,28</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pvc</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Súčet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r w:rsidRPr="008D1B29">
              <w:rPr>
                <w:rFonts w:ascii="Arial CE" w:eastAsia="Times New Roman" w:hAnsi="Arial CE"/>
                <w:b/>
                <w:bCs/>
                <w:sz w:val="16"/>
                <w:szCs w:val="16"/>
                <w:lang w:eastAsia="sk-SK"/>
              </w:rPr>
              <w:t>Použitie figúry:</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b/>
                <w:bCs/>
                <w:sz w:val="16"/>
                <w:szCs w:val="16"/>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eastAsia="Times New Roman"/>
                <w:lang w:eastAsia="sk-SK"/>
              </w:rPr>
            </w:pP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776511820.S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Odstránenie povlakových podláh z nášľapnej plochy lepených s podložkou,  -0,00100t</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450"/>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632451507.S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Opravná a vyrovnávacia hmota na báze cementu, vo vonkajších aj vnútorných priestoroch, hr. 20 mm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21,513</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632452642.S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Cementová samonivelizačná stierka, pevnosti v tlaku 25 MPa, hr. 3 mm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776591010.S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Lepenie elastických povlakových podláh pre športové plochy hrúbky nad 5 mm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776990105.S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Vysávanie podkladu pred kladením povlakovýck podláh</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776990110.S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Penetrovanie podkladu pred kladením povlakových podláh</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776992200.S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Príprava podkladu prebrúsením strojne brúskou na betón</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r w:rsidR="003504A7" w:rsidRPr="008D1B29" w:rsidTr="00F54C29">
        <w:trPr>
          <w:trHeight w:val="338"/>
        </w:trPr>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952901114.S</w:t>
            </w:r>
          </w:p>
        </w:tc>
        <w:tc>
          <w:tcPr>
            <w:tcW w:w="0" w:type="auto"/>
            <w:tcBorders>
              <w:top w:val="nil"/>
              <w:left w:val="nil"/>
              <w:bottom w:val="nil"/>
              <w:right w:val="nil"/>
            </w:tcBorders>
            <w:shd w:val="clear" w:color="auto" w:fill="auto"/>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Vyčistenie budov pri výške podlaží nad 4 m</w:t>
            </w:r>
          </w:p>
        </w:tc>
        <w:tc>
          <w:tcPr>
            <w:tcW w:w="0" w:type="auto"/>
            <w:tcBorders>
              <w:top w:val="nil"/>
              <w:left w:val="nil"/>
              <w:bottom w:val="nil"/>
              <w:right w:val="nil"/>
            </w:tcBorders>
            <w:shd w:val="clear" w:color="auto" w:fill="auto"/>
            <w:noWrap/>
            <w:vAlign w:val="center"/>
            <w:hideMark/>
          </w:tcPr>
          <w:p w:rsidR="003504A7" w:rsidRPr="008D1B29" w:rsidRDefault="003504A7" w:rsidP="00F54C29">
            <w:pPr>
              <w:rPr>
                <w:rFonts w:ascii="Arial CE" w:eastAsia="Times New Roman" w:hAnsi="Arial CE"/>
                <w:sz w:val="16"/>
                <w:szCs w:val="16"/>
                <w:lang w:eastAsia="sk-SK"/>
              </w:rPr>
            </w:pPr>
            <w:r w:rsidRPr="008D1B29">
              <w:rPr>
                <w:rFonts w:ascii="Arial CE" w:eastAsia="Times New Roman" w:hAnsi="Arial CE"/>
                <w:sz w:val="16"/>
                <w:szCs w:val="16"/>
                <w:lang w:eastAsia="sk-SK"/>
              </w:rPr>
              <w:t>m2</w:t>
            </w:r>
          </w:p>
        </w:tc>
        <w:tc>
          <w:tcPr>
            <w:tcW w:w="0" w:type="auto"/>
            <w:tcBorders>
              <w:top w:val="nil"/>
              <w:left w:val="nil"/>
              <w:bottom w:val="nil"/>
              <w:right w:val="nil"/>
            </w:tcBorders>
            <w:shd w:val="clear" w:color="auto" w:fill="auto"/>
            <w:noWrap/>
            <w:vAlign w:val="center"/>
            <w:hideMark/>
          </w:tcPr>
          <w:p w:rsidR="003504A7" w:rsidRPr="008D1B29" w:rsidRDefault="003504A7" w:rsidP="00F54C29">
            <w:pPr>
              <w:jc w:val="right"/>
              <w:rPr>
                <w:rFonts w:ascii="Arial CE" w:eastAsia="Times New Roman" w:hAnsi="Arial CE"/>
                <w:sz w:val="16"/>
                <w:szCs w:val="16"/>
                <w:lang w:eastAsia="sk-SK"/>
              </w:rPr>
            </w:pPr>
            <w:r w:rsidRPr="008D1B29">
              <w:rPr>
                <w:rFonts w:ascii="Arial CE" w:eastAsia="Times New Roman" w:hAnsi="Arial CE"/>
                <w:sz w:val="16"/>
                <w:szCs w:val="16"/>
                <w:lang w:eastAsia="sk-SK"/>
              </w:rPr>
              <w:t>86,050</w:t>
            </w:r>
          </w:p>
        </w:tc>
      </w:tr>
    </w:tbl>
    <w:p w:rsidR="003504A7" w:rsidRDefault="003504A7" w:rsidP="003504A7">
      <w:pPr>
        <w:rPr>
          <w:sz w:val="22"/>
          <w:szCs w:val="22"/>
        </w:rPr>
      </w:pPr>
    </w:p>
    <w:p w:rsidR="003504A7" w:rsidRDefault="003504A7" w:rsidP="003504A7">
      <w:pPr>
        <w:rPr>
          <w:sz w:val="22"/>
          <w:szCs w:val="22"/>
        </w:rPr>
      </w:pPr>
    </w:p>
    <w:p w:rsidR="003504A7" w:rsidRPr="001C2978" w:rsidRDefault="003504A7" w:rsidP="003504A7">
      <w:pPr>
        <w:autoSpaceDE w:val="0"/>
        <w:autoSpaceDN w:val="0"/>
        <w:jc w:val="both"/>
        <w:rPr>
          <w:rFonts w:eastAsiaTheme="minorHAnsi"/>
          <w:b/>
          <w:color w:val="000000"/>
          <w:sz w:val="22"/>
          <w:szCs w:val="22"/>
        </w:rPr>
      </w:pPr>
      <w:r w:rsidRPr="001C2978">
        <w:rPr>
          <w:rFonts w:eastAsiaTheme="minorHAnsi"/>
          <w:b/>
          <w:color w:val="000000"/>
          <w:sz w:val="22"/>
          <w:szCs w:val="22"/>
        </w:rPr>
        <w:t xml:space="preserve">V prípade, že verejný obstarávateľ požaduje dodať v rámci opisu predmetu zákazky / predložených dokumentov konkrétny výrobok, výrobný postup, značku, patent, typ, alebo odkazuje na konkrétnu krajinu, oblasť alebo miesto pôvodu alebo výroby, uchádzač je v súlade s § 42 ods. 3 zákona o verejnom obstarávaní oprávnený predložiť ponuku aj na technický a funkčný ekvivalent. </w:t>
      </w:r>
    </w:p>
    <w:p w:rsidR="003504A7" w:rsidRPr="001C2978" w:rsidRDefault="003504A7" w:rsidP="003504A7">
      <w:pPr>
        <w:autoSpaceDE w:val="0"/>
        <w:autoSpaceDN w:val="0"/>
        <w:jc w:val="both"/>
        <w:rPr>
          <w:rFonts w:eastAsiaTheme="minorHAnsi"/>
          <w:b/>
          <w:color w:val="000000"/>
          <w:sz w:val="22"/>
          <w:szCs w:val="22"/>
        </w:rPr>
      </w:pPr>
    </w:p>
    <w:p w:rsidR="003504A7" w:rsidRPr="001C2978" w:rsidRDefault="003504A7" w:rsidP="003504A7">
      <w:pPr>
        <w:autoSpaceDE w:val="0"/>
        <w:autoSpaceDN w:val="0"/>
        <w:jc w:val="both"/>
        <w:rPr>
          <w:rFonts w:eastAsiaTheme="minorHAnsi"/>
          <w:b/>
          <w:color w:val="000000"/>
          <w:sz w:val="22"/>
          <w:szCs w:val="22"/>
        </w:rPr>
      </w:pPr>
      <w:r w:rsidRPr="001C2978">
        <w:rPr>
          <w:rFonts w:eastAsiaTheme="minorHAnsi"/>
          <w:b/>
          <w:color w:val="000000"/>
          <w:sz w:val="22"/>
          <w:szCs w:val="22"/>
        </w:rPr>
        <w:t>Za technický a funkčný ekvivalent sa považuje taká ponuka (riešenie), ktorá spĺňa úžitkové, prevádzkové a funkčné charakteristiky, ktoré sú nevyhnutné na zabezpečenie účelu, na ktoré je obstarávaný predmet zákazky určený (viď rozhodnutie Rady Úradu pre verejné obstarávanie č. 503-9000/2014-KR/5 zo dňa 03.03.2014).</w:t>
      </w:r>
    </w:p>
    <w:p w:rsidR="003504A7" w:rsidRPr="001C2978" w:rsidRDefault="003504A7" w:rsidP="003504A7">
      <w:pPr>
        <w:autoSpaceDE w:val="0"/>
        <w:autoSpaceDN w:val="0"/>
        <w:jc w:val="both"/>
        <w:rPr>
          <w:rFonts w:eastAsiaTheme="minorHAnsi"/>
          <w:b/>
          <w:color w:val="000000"/>
          <w:sz w:val="22"/>
          <w:szCs w:val="22"/>
        </w:rPr>
      </w:pPr>
    </w:p>
    <w:p w:rsidR="003504A7" w:rsidRPr="001C2978" w:rsidRDefault="003504A7" w:rsidP="003504A7">
      <w:pPr>
        <w:autoSpaceDE w:val="0"/>
        <w:autoSpaceDN w:val="0"/>
        <w:jc w:val="both"/>
        <w:rPr>
          <w:rFonts w:eastAsiaTheme="minorHAnsi"/>
          <w:b/>
          <w:color w:val="000000"/>
          <w:sz w:val="22"/>
          <w:szCs w:val="22"/>
        </w:rPr>
      </w:pPr>
      <w:r w:rsidRPr="001C2978">
        <w:rPr>
          <w:rFonts w:eastAsiaTheme="minorHAnsi"/>
          <w:b/>
          <w:color w:val="000000"/>
          <w:sz w:val="22"/>
          <w:szCs w:val="22"/>
        </w:rPr>
        <w:t>V prípade, že verejný obstarávateľ požaduje dodať v rámci opisu predmetu zákazky / predložených dokumentov konkrétny výrobok, výrobný postup, značku, patent, typ, alebo odkazuje na konkrétnu krajinu, oblasť alebo miesto pôvodu alebo výroby, verejný obstarávateľ vyžaduje, aby uchádzač už vo svojej ponuke predložil dôkaz o ekvivalentnosti ním navrhovanej ponuky (riešenia) s predmetom zákazky definovaným v rámci opisu predmetu zákazky (viď rozsudok SD EÚ vo veci C</w:t>
      </w:r>
      <w:r w:rsidRPr="001C2978">
        <w:rPr>
          <w:rFonts w:eastAsiaTheme="minorHAnsi"/>
          <w:b/>
          <w:color w:val="000000"/>
          <w:sz w:val="22"/>
          <w:szCs w:val="22"/>
        </w:rPr>
        <w:noBreakHyphen/>
        <w:t xml:space="preserve">14/17 z 12. júla 2018). </w:t>
      </w:r>
    </w:p>
    <w:p w:rsidR="003504A7" w:rsidRPr="001C2978" w:rsidRDefault="003504A7" w:rsidP="003504A7">
      <w:pPr>
        <w:autoSpaceDE w:val="0"/>
        <w:autoSpaceDN w:val="0"/>
        <w:jc w:val="both"/>
        <w:rPr>
          <w:rFonts w:eastAsiaTheme="minorHAnsi"/>
          <w:b/>
          <w:color w:val="000000"/>
          <w:sz w:val="22"/>
          <w:szCs w:val="22"/>
        </w:rPr>
      </w:pPr>
    </w:p>
    <w:p w:rsidR="003504A7" w:rsidRPr="001C2978" w:rsidRDefault="003504A7" w:rsidP="003504A7">
      <w:pPr>
        <w:jc w:val="both"/>
        <w:rPr>
          <w:b/>
          <w:sz w:val="22"/>
          <w:szCs w:val="22"/>
        </w:rPr>
      </w:pPr>
      <w:r w:rsidRPr="001C2978">
        <w:rPr>
          <w:b/>
          <w:sz w:val="22"/>
          <w:szCs w:val="22"/>
        </w:rPr>
        <w:t>Za technický a funkčný ekvivalent sa nepovažuje najmä taká ponuka (riešenie), s ktorého prijatím / plnením by boli spojené ďalšie vyvolané neprimerané náklady na strane verejného obstarávateľa.</w:t>
      </w:r>
    </w:p>
    <w:p w:rsidR="003504A7" w:rsidRPr="001C2978" w:rsidRDefault="003504A7" w:rsidP="003504A7">
      <w:pPr>
        <w:autoSpaceDE w:val="0"/>
        <w:autoSpaceDN w:val="0"/>
        <w:jc w:val="both"/>
        <w:rPr>
          <w:b/>
          <w:bCs/>
          <w:sz w:val="22"/>
          <w:szCs w:val="22"/>
        </w:rPr>
      </w:pPr>
    </w:p>
    <w:p w:rsidR="008316FC" w:rsidRPr="00B56447" w:rsidRDefault="003504A7" w:rsidP="008316FC">
      <w:pPr>
        <w:jc w:val="both"/>
        <w:rPr>
          <w:color w:val="000000"/>
          <w:sz w:val="22"/>
          <w:szCs w:val="22"/>
        </w:rPr>
      </w:pPr>
      <w:r w:rsidRPr="001C2978">
        <w:rPr>
          <w:rFonts w:eastAsia="Times New Roman"/>
          <w:sz w:val="22"/>
          <w:szCs w:val="22"/>
          <w:u w:val="single"/>
        </w:rPr>
        <w:t xml:space="preserve">Na predmet zákazky </w:t>
      </w:r>
      <w:r>
        <w:rPr>
          <w:rFonts w:eastAsia="Times New Roman"/>
          <w:sz w:val="22"/>
          <w:szCs w:val="22"/>
          <w:u w:val="single"/>
        </w:rPr>
        <w:t xml:space="preserve">nie </w:t>
      </w:r>
      <w:r w:rsidRPr="001C2978">
        <w:rPr>
          <w:rFonts w:eastAsia="Times New Roman"/>
          <w:sz w:val="22"/>
          <w:szCs w:val="22"/>
          <w:u w:val="single"/>
        </w:rPr>
        <w:t>je vypracovaná projektová dokumentácia</w:t>
      </w:r>
      <w:r>
        <w:rPr>
          <w:rFonts w:eastAsia="Times New Roman"/>
          <w:sz w:val="22"/>
          <w:szCs w:val="22"/>
          <w:u w:val="single"/>
        </w:rPr>
        <w:t>.</w:t>
      </w:r>
    </w:p>
    <w:sectPr w:rsidR="008316FC" w:rsidRPr="00B56447" w:rsidSect="00431325">
      <w:headerReference w:type="default" r:id="rId11"/>
      <w:footerReference w:type="default" r:id="rId12"/>
      <w:headerReference w:type="first" r:id="rId13"/>
      <w:pgSz w:w="11906" w:h="16838"/>
      <w:pgMar w:top="1417" w:right="1558"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B97" w:rsidRDefault="00FA6B97">
      <w:r>
        <w:separator/>
      </w:r>
    </w:p>
  </w:endnote>
  <w:endnote w:type="continuationSeparator" w:id="0">
    <w:p w:rsidR="00FA6B97" w:rsidRDefault="00FA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1115647"/>
      <w:docPartObj>
        <w:docPartGallery w:val="Page Numbers (Bottom of Page)"/>
        <w:docPartUnique/>
      </w:docPartObj>
    </w:sdtPr>
    <w:sdtEndPr/>
    <w:sdtContent>
      <w:p w:rsidR="003271C5" w:rsidRDefault="003271C5">
        <w:pPr>
          <w:pStyle w:val="Pta"/>
          <w:jc w:val="center"/>
        </w:pPr>
        <w:r>
          <w:fldChar w:fldCharType="begin"/>
        </w:r>
        <w:r>
          <w:instrText>PAGE   \* MERGEFORMAT</w:instrText>
        </w:r>
        <w:r>
          <w:fldChar w:fldCharType="separate"/>
        </w:r>
        <w:r w:rsidR="00562BE8">
          <w:rPr>
            <w:noProof/>
          </w:rPr>
          <w:t>2</w:t>
        </w:r>
        <w:r>
          <w:fldChar w:fldCharType="end"/>
        </w:r>
      </w:p>
    </w:sdtContent>
  </w:sdt>
  <w:p w:rsidR="003271C5" w:rsidRDefault="003271C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B97" w:rsidRDefault="00FA6B97">
      <w:r>
        <w:separator/>
      </w:r>
    </w:p>
  </w:footnote>
  <w:footnote w:type="continuationSeparator" w:id="0">
    <w:p w:rsidR="00FA6B97" w:rsidRDefault="00FA6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C5" w:rsidRDefault="003271C5" w:rsidP="009A37E8">
    <w:r w:rsidRPr="00D37BB3">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C5" w:rsidRPr="004661E1" w:rsidRDefault="003271C5" w:rsidP="003E12B3">
    <w:pPr>
      <w:rPr>
        <w:rFonts w:eastAsia="Times New Roman"/>
        <w:bCs/>
        <w:sz w:val="24"/>
        <w:szCs w:val="24"/>
      </w:rPr>
    </w:pPr>
  </w:p>
  <w:p w:rsidR="003271C5" w:rsidRPr="007700BB" w:rsidRDefault="003271C5" w:rsidP="003E12B3">
    <w:pPr>
      <w:pStyle w:val="Hlavika"/>
      <w:tabs>
        <w:tab w:val="clear" w:pos="4536"/>
        <w:tab w:val="clear" w:pos="9072"/>
        <w:tab w:val="right" w:pos="10080"/>
      </w:tabs>
      <w:rPr>
        <w:rFonts w:ascii="Arial" w:hAnsi="Arial" w:cs="Arial"/>
        <w:b/>
        <w:color w:val="000000"/>
      </w:rPr>
    </w:pPr>
    <w:r>
      <w:rPr>
        <w:rFonts w:ascii="Arial" w:hAnsi="Arial" w:cs="Arial"/>
        <w:b/>
        <w:color w:val="000000"/>
      </w:rPr>
      <w:tab/>
    </w:r>
  </w:p>
  <w:p w:rsidR="003271C5" w:rsidRDefault="003271C5" w:rsidP="003E12B3">
    <w:pPr>
      <w:pStyle w:val="Hlavika"/>
      <w:tabs>
        <w:tab w:val="clear" w:pos="4536"/>
        <w:tab w:val="clear" w:pos="9072"/>
        <w:tab w:val="left" w:pos="1530"/>
      </w:tabs>
      <w:rPr>
        <w:rFonts w:ascii="Arial" w:hAnsi="Arial" w:cs="Arial"/>
        <w:b/>
        <w:color w:val="000000"/>
      </w:rPr>
    </w:pPr>
    <w:r>
      <w:rPr>
        <w:rFonts w:ascii="Arial" w:hAnsi="Arial" w:cs="Arial"/>
        <w:color w:val="808080"/>
      </w:rPr>
      <w:tab/>
    </w:r>
    <w:r>
      <w:rPr>
        <w:rFonts w:ascii="Arial" w:hAnsi="Arial" w:cs="Arial"/>
        <w:b/>
        <w:color w:val="000000"/>
      </w:rPr>
      <w:tab/>
    </w:r>
  </w:p>
  <w:p w:rsidR="003271C5" w:rsidRDefault="003271C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F3612B2"/>
    <w:name w:val="WW8Num2"/>
    <w:lvl w:ilvl="0">
      <w:start w:val="1"/>
      <w:numFmt w:val="decimal"/>
      <w:lvlText w:val="%1."/>
      <w:lvlJc w:val="left"/>
      <w:pPr>
        <w:tabs>
          <w:tab w:val="num" w:pos="720"/>
        </w:tabs>
        <w:ind w:left="720" w:hanging="360"/>
      </w:pPr>
    </w:lvl>
    <w:lvl w:ilvl="1">
      <w:start w:val="4"/>
      <w:numFmt w:val="bullet"/>
      <w:lvlText w:val="-"/>
      <w:lvlJc w:val="left"/>
      <w:pPr>
        <w:tabs>
          <w:tab w:val="num" w:pos="1440"/>
        </w:tabs>
        <w:ind w:left="1440" w:hanging="360"/>
      </w:pPr>
      <w:rPr>
        <w:rFonts w:ascii="Arial" w:hAnsi="Arial"/>
        <w:b w:val="0"/>
        <w:bCs w:val="0"/>
        <w:i w:val="0"/>
        <w:caps w:val="0"/>
        <w:smallCaps w:val="0"/>
        <w:strike w:val="0"/>
        <w:dstrike w:val="0"/>
        <w:vanish w:val="0"/>
        <w:color w:val="auto"/>
        <w:position w:val="0"/>
        <w:sz w:val="28"/>
        <w:vertAlign w:val="baseline"/>
        <w14:textOutline w14:w="0" w14:cap="rnd" w14:cmpd="sng" w14:algn="ctr">
          <w14:noFill/>
          <w14:prstDash w14:val="solid"/>
          <w14:bevel/>
        </w14:textOutline>
      </w:rPr>
    </w:lvl>
    <w:lvl w:ilvl="2">
      <w:start w:val="1"/>
      <w:numFmt w:val="lowerRoman"/>
      <w:lvlText w:val="%3."/>
      <w:lvlJc w:val="right"/>
      <w:pPr>
        <w:tabs>
          <w:tab w:val="num" w:pos="1980"/>
        </w:tabs>
        <w:ind w:left="198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7232AF"/>
    <w:multiLevelType w:val="multilevel"/>
    <w:tmpl w:val="349CB3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B92BC3"/>
    <w:multiLevelType w:val="hybridMultilevel"/>
    <w:tmpl w:val="30163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B3211E"/>
    <w:multiLevelType w:val="multilevel"/>
    <w:tmpl w:val="2D383026"/>
    <w:lvl w:ilvl="0">
      <w:start w:val="7"/>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C7244D"/>
    <w:multiLevelType w:val="multilevel"/>
    <w:tmpl w:val="C832B506"/>
    <w:lvl w:ilvl="0">
      <w:start w:val="14"/>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495809"/>
    <w:multiLevelType w:val="multilevel"/>
    <w:tmpl w:val="4118C700"/>
    <w:lvl w:ilvl="0">
      <w:start w:val="1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0DB632F8"/>
    <w:multiLevelType w:val="hybridMultilevel"/>
    <w:tmpl w:val="3566D7DC"/>
    <w:lvl w:ilvl="0" w:tplc="8AC07B04">
      <w:numFmt w:val="bullet"/>
      <w:lvlText w:val="*"/>
      <w:lvlJc w:val="left"/>
      <w:pPr>
        <w:ind w:left="269" w:hanging="235"/>
      </w:pPr>
      <w:rPr>
        <w:rFonts w:ascii="Arial" w:eastAsia="Arial" w:hAnsi="Arial" w:cs="Arial" w:hint="default"/>
        <w:w w:val="101"/>
        <w:sz w:val="19"/>
        <w:szCs w:val="19"/>
      </w:rPr>
    </w:lvl>
    <w:lvl w:ilvl="1" w:tplc="D26E80EA">
      <w:numFmt w:val="bullet"/>
      <w:lvlText w:val="•"/>
      <w:lvlJc w:val="left"/>
      <w:pPr>
        <w:ind w:left="1146" w:hanging="235"/>
      </w:pPr>
      <w:rPr>
        <w:rFonts w:hint="default"/>
      </w:rPr>
    </w:lvl>
    <w:lvl w:ilvl="2" w:tplc="37621D10">
      <w:numFmt w:val="bullet"/>
      <w:lvlText w:val="•"/>
      <w:lvlJc w:val="left"/>
      <w:pPr>
        <w:ind w:left="2033" w:hanging="235"/>
      </w:pPr>
      <w:rPr>
        <w:rFonts w:hint="default"/>
      </w:rPr>
    </w:lvl>
    <w:lvl w:ilvl="3" w:tplc="6638FD20">
      <w:numFmt w:val="bullet"/>
      <w:lvlText w:val="•"/>
      <w:lvlJc w:val="left"/>
      <w:pPr>
        <w:ind w:left="2920" w:hanging="235"/>
      </w:pPr>
      <w:rPr>
        <w:rFonts w:hint="default"/>
      </w:rPr>
    </w:lvl>
    <w:lvl w:ilvl="4" w:tplc="700E62F0">
      <w:numFmt w:val="bullet"/>
      <w:lvlText w:val="•"/>
      <w:lvlJc w:val="left"/>
      <w:pPr>
        <w:ind w:left="3807" w:hanging="235"/>
      </w:pPr>
      <w:rPr>
        <w:rFonts w:hint="default"/>
      </w:rPr>
    </w:lvl>
    <w:lvl w:ilvl="5" w:tplc="0CEE8C30">
      <w:numFmt w:val="bullet"/>
      <w:lvlText w:val="•"/>
      <w:lvlJc w:val="left"/>
      <w:pPr>
        <w:ind w:left="4694" w:hanging="235"/>
      </w:pPr>
      <w:rPr>
        <w:rFonts w:hint="default"/>
      </w:rPr>
    </w:lvl>
    <w:lvl w:ilvl="6" w:tplc="B0CE564C">
      <w:numFmt w:val="bullet"/>
      <w:lvlText w:val="•"/>
      <w:lvlJc w:val="left"/>
      <w:pPr>
        <w:ind w:left="5581" w:hanging="235"/>
      </w:pPr>
      <w:rPr>
        <w:rFonts w:hint="default"/>
      </w:rPr>
    </w:lvl>
    <w:lvl w:ilvl="7" w:tplc="1BC48FC6">
      <w:numFmt w:val="bullet"/>
      <w:lvlText w:val="•"/>
      <w:lvlJc w:val="left"/>
      <w:pPr>
        <w:ind w:left="6468" w:hanging="235"/>
      </w:pPr>
      <w:rPr>
        <w:rFonts w:hint="default"/>
      </w:rPr>
    </w:lvl>
    <w:lvl w:ilvl="8" w:tplc="2A8CBFC2">
      <w:numFmt w:val="bullet"/>
      <w:lvlText w:val="•"/>
      <w:lvlJc w:val="left"/>
      <w:pPr>
        <w:ind w:left="7355" w:hanging="235"/>
      </w:pPr>
      <w:rPr>
        <w:rFonts w:hint="default"/>
      </w:rPr>
    </w:lvl>
  </w:abstractNum>
  <w:abstractNum w:abstractNumId="8" w15:restartNumberingAfterBreak="0">
    <w:nsid w:val="0E547198"/>
    <w:multiLevelType w:val="hybridMultilevel"/>
    <w:tmpl w:val="683AFE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25A4066"/>
    <w:multiLevelType w:val="hybridMultilevel"/>
    <w:tmpl w:val="729AE74A"/>
    <w:lvl w:ilvl="0" w:tplc="59DE00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CB59F6"/>
    <w:multiLevelType w:val="hybridMultilevel"/>
    <w:tmpl w:val="A2B21150"/>
    <w:lvl w:ilvl="0" w:tplc="80D4A3E8">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D51BF7"/>
    <w:multiLevelType w:val="multilevel"/>
    <w:tmpl w:val="DF9275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B24FC4"/>
    <w:multiLevelType w:val="hybridMultilevel"/>
    <w:tmpl w:val="86B4420C"/>
    <w:lvl w:ilvl="0" w:tplc="A83A45A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D32991"/>
    <w:multiLevelType w:val="hybridMultilevel"/>
    <w:tmpl w:val="B338F002"/>
    <w:lvl w:ilvl="0" w:tplc="64AC752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209E0ACB"/>
    <w:multiLevelType w:val="hybridMultilevel"/>
    <w:tmpl w:val="7E32BFF8"/>
    <w:lvl w:ilvl="0" w:tplc="A56EDC4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28C03A8"/>
    <w:multiLevelType w:val="hybridMultilevel"/>
    <w:tmpl w:val="C7E65796"/>
    <w:lvl w:ilvl="0" w:tplc="A0A41E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E73702"/>
    <w:multiLevelType w:val="multilevel"/>
    <w:tmpl w:val="4CF0073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7FE6A1C"/>
    <w:multiLevelType w:val="multilevel"/>
    <w:tmpl w:val="D7FA2E08"/>
    <w:lvl w:ilvl="0">
      <w:start w:val="5"/>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BC4626"/>
    <w:multiLevelType w:val="multilevel"/>
    <w:tmpl w:val="F7E0E02C"/>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011E9C"/>
    <w:multiLevelType w:val="hybridMultilevel"/>
    <w:tmpl w:val="05D8B17E"/>
    <w:lvl w:ilvl="0" w:tplc="D26E80EA">
      <w:numFmt w:val="bullet"/>
      <w:lvlText w:val="•"/>
      <w:lvlJc w:val="left"/>
      <w:pPr>
        <w:ind w:left="755" w:hanging="360"/>
      </w:pPr>
      <w:rPr>
        <w:rFonts w:hint="default"/>
      </w:rPr>
    </w:lvl>
    <w:lvl w:ilvl="1" w:tplc="041B0003" w:tentative="1">
      <w:start w:val="1"/>
      <w:numFmt w:val="bullet"/>
      <w:lvlText w:val="o"/>
      <w:lvlJc w:val="left"/>
      <w:pPr>
        <w:ind w:left="1475" w:hanging="360"/>
      </w:pPr>
      <w:rPr>
        <w:rFonts w:ascii="Courier New" w:hAnsi="Courier New" w:cs="Courier New" w:hint="default"/>
      </w:rPr>
    </w:lvl>
    <w:lvl w:ilvl="2" w:tplc="041B0005" w:tentative="1">
      <w:start w:val="1"/>
      <w:numFmt w:val="bullet"/>
      <w:lvlText w:val=""/>
      <w:lvlJc w:val="left"/>
      <w:pPr>
        <w:ind w:left="2195" w:hanging="360"/>
      </w:pPr>
      <w:rPr>
        <w:rFonts w:ascii="Wingdings" w:hAnsi="Wingdings" w:hint="default"/>
      </w:rPr>
    </w:lvl>
    <w:lvl w:ilvl="3" w:tplc="041B0001" w:tentative="1">
      <w:start w:val="1"/>
      <w:numFmt w:val="bullet"/>
      <w:lvlText w:val=""/>
      <w:lvlJc w:val="left"/>
      <w:pPr>
        <w:ind w:left="2915" w:hanging="360"/>
      </w:pPr>
      <w:rPr>
        <w:rFonts w:ascii="Symbol" w:hAnsi="Symbol" w:hint="default"/>
      </w:rPr>
    </w:lvl>
    <w:lvl w:ilvl="4" w:tplc="041B0003" w:tentative="1">
      <w:start w:val="1"/>
      <w:numFmt w:val="bullet"/>
      <w:lvlText w:val="o"/>
      <w:lvlJc w:val="left"/>
      <w:pPr>
        <w:ind w:left="3635" w:hanging="360"/>
      </w:pPr>
      <w:rPr>
        <w:rFonts w:ascii="Courier New" w:hAnsi="Courier New" w:cs="Courier New" w:hint="default"/>
      </w:rPr>
    </w:lvl>
    <w:lvl w:ilvl="5" w:tplc="041B0005" w:tentative="1">
      <w:start w:val="1"/>
      <w:numFmt w:val="bullet"/>
      <w:lvlText w:val=""/>
      <w:lvlJc w:val="left"/>
      <w:pPr>
        <w:ind w:left="4355" w:hanging="360"/>
      </w:pPr>
      <w:rPr>
        <w:rFonts w:ascii="Wingdings" w:hAnsi="Wingdings" w:hint="default"/>
      </w:rPr>
    </w:lvl>
    <w:lvl w:ilvl="6" w:tplc="041B0001" w:tentative="1">
      <w:start w:val="1"/>
      <w:numFmt w:val="bullet"/>
      <w:lvlText w:val=""/>
      <w:lvlJc w:val="left"/>
      <w:pPr>
        <w:ind w:left="5075" w:hanging="360"/>
      </w:pPr>
      <w:rPr>
        <w:rFonts w:ascii="Symbol" w:hAnsi="Symbol" w:hint="default"/>
      </w:rPr>
    </w:lvl>
    <w:lvl w:ilvl="7" w:tplc="041B0003" w:tentative="1">
      <w:start w:val="1"/>
      <w:numFmt w:val="bullet"/>
      <w:lvlText w:val="o"/>
      <w:lvlJc w:val="left"/>
      <w:pPr>
        <w:ind w:left="5795" w:hanging="360"/>
      </w:pPr>
      <w:rPr>
        <w:rFonts w:ascii="Courier New" w:hAnsi="Courier New" w:cs="Courier New" w:hint="default"/>
      </w:rPr>
    </w:lvl>
    <w:lvl w:ilvl="8" w:tplc="041B0005" w:tentative="1">
      <w:start w:val="1"/>
      <w:numFmt w:val="bullet"/>
      <w:lvlText w:val=""/>
      <w:lvlJc w:val="left"/>
      <w:pPr>
        <w:ind w:left="6515" w:hanging="360"/>
      </w:pPr>
      <w:rPr>
        <w:rFonts w:ascii="Wingdings" w:hAnsi="Wingdings" w:hint="default"/>
      </w:rPr>
    </w:lvl>
  </w:abstractNum>
  <w:abstractNum w:abstractNumId="20" w15:restartNumberingAfterBreak="0">
    <w:nsid w:val="2B725E87"/>
    <w:multiLevelType w:val="hybridMultilevel"/>
    <w:tmpl w:val="A5901662"/>
    <w:lvl w:ilvl="0" w:tplc="0F5CA3B8">
      <w:start w:val="1"/>
      <w:numFmt w:val="decimal"/>
      <w:lvlText w:val="%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BFB0AA6"/>
    <w:multiLevelType w:val="hybridMultilevel"/>
    <w:tmpl w:val="8B0821FA"/>
    <w:lvl w:ilvl="0" w:tplc="37400B5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AD2094"/>
    <w:multiLevelType w:val="hybridMultilevel"/>
    <w:tmpl w:val="009A5272"/>
    <w:lvl w:ilvl="0" w:tplc="231AFDB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33E79"/>
    <w:multiLevelType w:val="multilevel"/>
    <w:tmpl w:val="5D90E330"/>
    <w:lvl w:ilvl="0">
      <w:start w:val="9"/>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A13CA6"/>
    <w:multiLevelType w:val="hybridMultilevel"/>
    <w:tmpl w:val="332A31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26" w15:restartNumberingAfterBreak="0">
    <w:nsid w:val="4BC57A00"/>
    <w:multiLevelType w:val="hybridMultilevel"/>
    <w:tmpl w:val="F1BE9794"/>
    <w:lvl w:ilvl="0" w:tplc="041B0017">
      <w:start w:val="1"/>
      <w:numFmt w:val="lowerLetter"/>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DBE3469"/>
    <w:multiLevelType w:val="hybridMultilevel"/>
    <w:tmpl w:val="B19051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0727E60"/>
    <w:multiLevelType w:val="hybridMultilevel"/>
    <w:tmpl w:val="0EE6E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1957554"/>
    <w:multiLevelType w:val="hybridMultilevel"/>
    <w:tmpl w:val="1B2CC4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3D01815"/>
    <w:multiLevelType w:val="hybridMultilevel"/>
    <w:tmpl w:val="2B547FDE"/>
    <w:lvl w:ilvl="0" w:tplc="F7C26048">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D57CEF"/>
    <w:multiLevelType w:val="multilevel"/>
    <w:tmpl w:val="84145844"/>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85B6B26"/>
    <w:multiLevelType w:val="hybridMultilevel"/>
    <w:tmpl w:val="AEBA9F5C"/>
    <w:lvl w:ilvl="0" w:tplc="901C0354">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A9552A"/>
    <w:multiLevelType w:val="hybridMultilevel"/>
    <w:tmpl w:val="35E4FD30"/>
    <w:lvl w:ilvl="0" w:tplc="A7607862">
      <w:start w:val="1"/>
      <w:numFmt w:val="lowerLetter"/>
      <w:lvlText w:val="%1)"/>
      <w:lvlJc w:val="left"/>
      <w:pPr>
        <w:ind w:left="1211" w:hanging="360"/>
      </w:pPr>
      <w:rPr>
        <w:b w:val="0"/>
      </w:rPr>
    </w:lvl>
    <w:lvl w:ilvl="1" w:tplc="041B0019">
      <w:start w:val="1"/>
      <w:numFmt w:val="lowerLetter"/>
      <w:lvlText w:val="%2."/>
      <w:lvlJc w:val="left"/>
      <w:pPr>
        <w:ind w:left="1931" w:hanging="360"/>
      </w:pPr>
    </w:lvl>
    <w:lvl w:ilvl="2" w:tplc="041B001B">
      <w:start w:val="1"/>
      <w:numFmt w:val="lowerRoman"/>
      <w:lvlText w:val="%3."/>
      <w:lvlJc w:val="right"/>
      <w:pPr>
        <w:ind w:left="2651" w:hanging="180"/>
      </w:pPr>
    </w:lvl>
    <w:lvl w:ilvl="3" w:tplc="041B000F">
      <w:start w:val="1"/>
      <w:numFmt w:val="decimal"/>
      <w:lvlText w:val="%4."/>
      <w:lvlJc w:val="left"/>
      <w:pPr>
        <w:ind w:left="3371" w:hanging="360"/>
      </w:pPr>
    </w:lvl>
    <w:lvl w:ilvl="4" w:tplc="041B0019">
      <w:start w:val="1"/>
      <w:numFmt w:val="lowerLetter"/>
      <w:lvlText w:val="%5."/>
      <w:lvlJc w:val="left"/>
      <w:pPr>
        <w:ind w:left="4091" w:hanging="360"/>
      </w:pPr>
    </w:lvl>
    <w:lvl w:ilvl="5" w:tplc="041B001B">
      <w:start w:val="1"/>
      <w:numFmt w:val="lowerRoman"/>
      <w:lvlText w:val="%6."/>
      <w:lvlJc w:val="right"/>
      <w:pPr>
        <w:ind w:left="4811" w:hanging="180"/>
      </w:pPr>
    </w:lvl>
    <w:lvl w:ilvl="6" w:tplc="041B000F">
      <w:start w:val="1"/>
      <w:numFmt w:val="decimal"/>
      <w:lvlText w:val="%7."/>
      <w:lvlJc w:val="left"/>
      <w:pPr>
        <w:ind w:left="5531" w:hanging="360"/>
      </w:pPr>
    </w:lvl>
    <w:lvl w:ilvl="7" w:tplc="041B0019">
      <w:start w:val="1"/>
      <w:numFmt w:val="lowerLetter"/>
      <w:lvlText w:val="%8."/>
      <w:lvlJc w:val="left"/>
      <w:pPr>
        <w:ind w:left="6251" w:hanging="360"/>
      </w:pPr>
    </w:lvl>
    <w:lvl w:ilvl="8" w:tplc="041B001B">
      <w:start w:val="1"/>
      <w:numFmt w:val="lowerRoman"/>
      <w:lvlText w:val="%9."/>
      <w:lvlJc w:val="right"/>
      <w:pPr>
        <w:ind w:left="6971" w:hanging="180"/>
      </w:pPr>
    </w:lvl>
  </w:abstractNum>
  <w:abstractNum w:abstractNumId="34" w15:restartNumberingAfterBreak="0">
    <w:nsid w:val="61054CE3"/>
    <w:multiLevelType w:val="hybridMultilevel"/>
    <w:tmpl w:val="C4AEEB22"/>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BB6BAE"/>
    <w:multiLevelType w:val="hybridMultilevel"/>
    <w:tmpl w:val="FEC6BEDE"/>
    <w:lvl w:ilvl="0" w:tplc="6B7035E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321304B"/>
    <w:multiLevelType w:val="hybridMultilevel"/>
    <w:tmpl w:val="1F0676D2"/>
    <w:lvl w:ilvl="0" w:tplc="99D6125E">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7" w15:restartNumberingAfterBreak="0">
    <w:nsid w:val="66F521F8"/>
    <w:multiLevelType w:val="multilevel"/>
    <w:tmpl w:val="ABA8B78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76D1F39"/>
    <w:multiLevelType w:val="hybridMultilevel"/>
    <w:tmpl w:val="F612B3C4"/>
    <w:lvl w:ilvl="0" w:tplc="37400B54">
      <w:start w:val="1"/>
      <w:numFmt w:val="bullet"/>
      <w:lvlText w:val="—"/>
      <w:lvlJc w:val="left"/>
      <w:pPr>
        <w:ind w:left="1146" w:hanging="360"/>
      </w:pPr>
      <w:rPr>
        <w:rFonts w:ascii="Courier New" w:hAnsi="Courier New"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69372D7B"/>
    <w:multiLevelType w:val="hybridMultilevel"/>
    <w:tmpl w:val="F90CE3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C4B59C8"/>
    <w:multiLevelType w:val="hybridMultilevel"/>
    <w:tmpl w:val="2DD0EC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E807413"/>
    <w:multiLevelType w:val="multilevel"/>
    <w:tmpl w:val="8B500ABA"/>
    <w:lvl w:ilvl="0">
      <w:start w:val="6"/>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F043063"/>
    <w:multiLevelType w:val="hybridMultilevel"/>
    <w:tmpl w:val="5B0A1380"/>
    <w:lvl w:ilvl="0" w:tplc="539CD992">
      <w:start w:val="1"/>
      <w:numFmt w:val="decimal"/>
      <w:lvlText w:val="%1."/>
      <w:lvlJc w:val="left"/>
      <w:pPr>
        <w:ind w:left="395" w:hanging="36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43" w15:restartNumberingAfterBreak="0">
    <w:nsid w:val="70594F26"/>
    <w:multiLevelType w:val="multilevel"/>
    <w:tmpl w:val="E3D2788A"/>
    <w:lvl w:ilvl="0">
      <w:start w:val="12"/>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5" w15:restartNumberingAfterBreak="0">
    <w:nsid w:val="718F59F1"/>
    <w:multiLevelType w:val="hybridMultilevel"/>
    <w:tmpl w:val="69BA697A"/>
    <w:lvl w:ilvl="0" w:tplc="C6A42398">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5F74812"/>
    <w:multiLevelType w:val="hybridMultilevel"/>
    <w:tmpl w:val="1876E436"/>
    <w:lvl w:ilvl="0" w:tplc="041B0001">
      <w:start w:val="1"/>
      <w:numFmt w:val="bullet"/>
      <w:lvlText w:val=""/>
      <w:lvlJc w:val="left"/>
      <w:pPr>
        <w:ind w:left="3621"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71F26C3"/>
    <w:multiLevelType w:val="multilevel"/>
    <w:tmpl w:val="B3D68B04"/>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8657A3E"/>
    <w:multiLevelType w:val="hybridMultilevel"/>
    <w:tmpl w:val="F8822ED0"/>
    <w:lvl w:ilvl="0" w:tplc="37400B54">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15:restartNumberingAfterBreak="0">
    <w:nsid w:val="7A887930"/>
    <w:multiLevelType w:val="multilevel"/>
    <w:tmpl w:val="DF042D6C"/>
    <w:lvl w:ilvl="0">
      <w:start w:val="3"/>
      <w:numFmt w:val="decimal"/>
      <w:lvlText w:val="%1."/>
      <w:lvlJc w:val="left"/>
      <w:pPr>
        <w:ind w:left="502" w:hanging="360"/>
      </w:pPr>
      <w:rPr>
        <w:rFonts w:hint="default"/>
      </w:rPr>
    </w:lvl>
    <w:lvl w:ilvl="1">
      <w:start w:val="1"/>
      <w:numFmt w:val="decimal"/>
      <w:lvlText w:val="%1.%2."/>
      <w:lvlJc w:val="left"/>
      <w:pPr>
        <w:ind w:left="934" w:hanging="432"/>
      </w:pPr>
      <w:rPr>
        <w:rFonts w:ascii="Times New Roman" w:hAnsi="Times New Roman" w:cs="Times New Roman" w:hint="default"/>
        <w:sz w:val="20"/>
        <w:szCs w:val="20"/>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0" w15:restartNumberingAfterBreak="0">
    <w:nsid w:val="7D6F5712"/>
    <w:multiLevelType w:val="hybridMultilevel"/>
    <w:tmpl w:val="219CC7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5"/>
    <w:lvlOverride w:ilvl="0">
      <w:lvl w:ilvl="0">
        <w:start w:val="1"/>
        <w:numFmt w:val="bullet"/>
        <w:pStyle w:val="Bulleted1"/>
        <w:lvlText w:val=""/>
        <w:lvlJc w:val="left"/>
        <w:pPr>
          <w:tabs>
            <w:tab w:val="num" w:pos="340"/>
          </w:tabs>
          <w:ind w:left="340" w:hanging="340"/>
        </w:pPr>
        <w:rPr>
          <w:rFonts w:ascii="Symbol" w:hAnsi="Symbol" w:hint="default"/>
          <w:color w:val="auto"/>
          <w:sz w:val="22"/>
        </w:rPr>
      </w:lvl>
    </w:lvlOverride>
  </w:num>
  <w:num w:numId="2">
    <w:abstractNumId w:val="26"/>
  </w:num>
  <w:num w:numId="3">
    <w:abstractNumId w:val="34"/>
  </w:num>
  <w:num w:numId="4">
    <w:abstractNumId w:val="14"/>
  </w:num>
  <w:num w:numId="5">
    <w:abstractNumId w:val="45"/>
  </w:num>
  <w:num w:numId="6">
    <w:abstractNumId w:val="7"/>
  </w:num>
  <w:num w:numId="7">
    <w:abstractNumId w:val="8"/>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8"/>
  </w:num>
  <w:num w:numId="11">
    <w:abstractNumId w:val="46"/>
  </w:num>
  <w:num w:numId="12">
    <w:abstractNumId w:val="35"/>
  </w:num>
  <w:num w:numId="13">
    <w:abstractNumId w:val="24"/>
  </w:num>
  <w:num w:numId="14">
    <w:abstractNumId w:val="13"/>
  </w:num>
  <w:num w:numId="15">
    <w:abstractNumId w:val="29"/>
  </w:num>
  <w:num w:numId="16">
    <w:abstractNumId w:val="12"/>
  </w:num>
  <w:num w:numId="17">
    <w:abstractNumId w:val="40"/>
  </w:num>
  <w:num w:numId="18">
    <w:abstractNumId w:val="10"/>
  </w:num>
  <w:num w:numId="19">
    <w:abstractNumId w:val="44"/>
  </w:num>
  <w:num w:numId="20">
    <w:abstractNumId w:val="38"/>
  </w:num>
  <w:num w:numId="21">
    <w:abstractNumId w:val="21"/>
  </w:num>
  <w:num w:numId="22">
    <w:abstractNumId w:val="48"/>
  </w:num>
  <w:num w:numId="23">
    <w:abstractNumId w:val="17"/>
  </w:num>
  <w:num w:numId="24">
    <w:abstractNumId w:val="11"/>
  </w:num>
  <w:num w:numId="25">
    <w:abstractNumId w:val="16"/>
  </w:num>
  <w:num w:numId="26">
    <w:abstractNumId w:val="32"/>
  </w:num>
  <w:num w:numId="27">
    <w:abstractNumId w:val="49"/>
  </w:num>
  <w:num w:numId="28">
    <w:abstractNumId w:val="37"/>
  </w:num>
  <w:num w:numId="29">
    <w:abstractNumId w:val="15"/>
  </w:num>
  <w:num w:numId="30">
    <w:abstractNumId w:val="41"/>
  </w:num>
  <w:num w:numId="31">
    <w:abstractNumId w:val="3"/>
  </w:num>
  <w:num w:numId="32">
    <w:abstractNumId w:val="18"/>
  </w:num>
  <w:num w:numId="33">
    <w:abstractNumId w:val="23"/>
  </w:num>
  <w:num w:numId="34">
    <w:abstractNumId w:val="47"/>
  </w:num>
  <w:num w:numId="35">
    <w:abstractNumId w:val="5"/>
  </w:num>
  <w:num w:numId="36">
    <w:abstractNumId w:val="43"/>
  </w:num>
  <w:num w:numId="37">
    <w:abstractNumId w:val="31"/>
  </w:num>
  <w:num w:numId="38">
    <w:abstractNumId w:val="4"/>
  </w:num>
  <w:num w:numId="39">
    <w:abstractNumId w:val="9"/>
  </w:num>
  <w:num w:numId="40">
    <w:abstractNumId w:val="1"/>
  </w:num>
  <w:num w:numId="41">
    <w:abstractNumId w:val="20"/>
  </w:num>
  <w:num w:numId="42">
    <w:abstractNumId w:val="42"/>
  </w:num>
  <w:num w:numId="43">
    <w:abstractNumId w:val="6"/>
  </w:num>
  <w:num w:numId="44">
    <w:abstractNumId w:val="2"/>
  </w:num>
  <w:num w:numId="45">
    <w:abstractNumId w:val="50"/>
  </w:num>
  <w:num w:numId="46">
    <w:abstractNumId w:val="19"/>
  </w:num>
  <w:num w:numId="47">
    <w:abstractNumId w:val="27"/>
  </w:num>
  <w:num w:numId="48">
    <w:abstractNumId w:val="36"/>
  </w:num>
  <w:num w:numId="49">
    <w:abstractNumId w:val="39"/>
  </w:num>
  <w:num w:numId="50">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E1"/>
    <w:rsid w:val="00000A9B"/>
    <w:rsid w:val="000016C0"/>
    <w:rsid w:val="00003C86"/>
    <w:rsid w:val="00016CA4"/>
    <w:rsid w:val="000269C9"/>
    <w:rsid w:val="00026B06"/>
    <w:rsid w:val="00035E9D"/>
    <w:rsid w:val="00043E6C"/>
    <w:rsid w:val="000449FB"/>
    <w:rsid w:val="00044ED1"/>
    <w:rsid w:val="00052A2B"/>
    <w:rsid w:val="000543E2"/>
    <w:rsid w:val="00073DA4"/>
    <w:rsid w:val="000760B8"/>
    <w:rsid w:val="00087A56"/>
    <w:rsid w:val="000B0E21"/>
    <w:rsid w:val="000B1273"/>
    <w:rsid w:val="000B53C4"/>
    <w:rsid w:val="000D09E6"/>
    <w:rsid w:val="000D6B4C"/>
    <w:rsid w:val="000E15DA"/>
    <w:rsid w:val="000E17BD"/>
    <w:rsid w:val="000E22E3"/>
    <w:rsid w:val="000E7BE6"/>
    <w:rsid w:val="000F0F0B"/>
    <w:rsid w:val="000F75D4"/>
    <w:rsid w:val="00103548"/>
    <w:rsid w:val="00112FB8"/>
    <w:rsid w:val="001154B1"/>
    <w:rsid w:val="00116CD0"/>
    <w:rsid w:val="00121F9F"/>
    <w:rsid w:val="0012203C"/>
    <w:rsid w:val="001234CD"/>
    <w:rsid w:val="00130D30"/>
    <w:rsid w:val="00137FE6"/>
    <w:rsid w:val="00157C3E"/>
    <w:rsid w:val="00164314"/>
    <w:rsid w:val="00177DC1"/>
    <w:rsid w:val="00181D76"/>
    <w:rsid w:val="00192478"/>
    <w:rsid w:val="001A0565"/>
    <w:rsid w:val="001B3C62"/>
    <w:rsid w:val="001C2649"/>
    <w:rsid w:val="001C57C2"/>
    <w:rsid w:val="001C67C4"/>
    <w:rsid w:val="001C6C83"/>
    <w:rsid w:val="001D2DC9"/>
    <w:rsid w:val="001D3134"/>
    <w:rsid w:val="001D704D"/>
    <w:rsid w:val="001E126B"/>
    <w:rsid w:val="001E1396"/>
    <w:rsid w:val="001E29F5"/>
    <w:rsid w:val="001E760D"/>
    <w:rsid w:val="001F10B4"/>
    <w:rsid w:val="001F7367"/>
    <w:rsid w:val="002116EF"/>
    <w:rsid w:val="00215304"/>
    <w:rsid w:val="00217788"/>
    <w:rsid w:val="00224706"/>
    <w:rsid w:val="00224BF2"/>
    <w:rsid w:val="002253C4"/>
    <w:rsid w:val="002300AB"/>
    <w:rsid w:val="00233083"/>
    <w:rsid w:val="00233852"/>
    <w:rsid w:val="00241EE2"/>
    <w:rsid w:val="00245ECB"/>
    <w:rsid w:val="00247A39"/>
    <w:rsid w:val="00262571"/>
    <w:rsid w:val="0026504C"/>
    <w:rsid w:val="00281662"/>
    <w:rsid w:val="00282168"/>
    <w:rsid w:val="00286AFE"/>
    <w:rsid w:val="0029017A"/>
    <w:rsid w:val="0029572A"/>
    <w:rsid w:val="00295FE7"/>
    <w:rsid w:val="002A1D72"/>
    <w:rsid w:val="002C0909"/>
    <w:rsid w:val="002C0E62"/>
    <w:rsid w:val="002C1811"/>
    <w:rsid w:val="002C5536"/>
    <w:rsid w:val="002C6296"/>
    <w:rsid w:val="002C7592"/>
    <w:rsid w:val="002C7BC2"/>
    <w:rsid w:val="002D5A34"/>
    <w:rsid w:val="002E0CDA"/>
    <w:rsid w:val="002F4BC5"/>
    <w:rsid w:val="002F7F67"/>
    <w:rsid w:val="00300A67"/>
    <w:rsid w:val="0030233D"/>
    <w:rsid w:val="00307231"/>
    <w:rsid w:val="00307370"/>
    <w:rsid w:val="00307D87"/>
    <w:rsid w:val="00312AA2"/>
    <w:rsid w:val="003149AB"/>
    <w:rsid w:val="00317EA5"/>
    <w:rsid w:val="00321420"/>
    <w:rsid w:val="00326603"/>
    <w:rsid w:val="003271C5"/>
    <w:rsid w:val="00334AD8"/>
    <w:rsid w:val="00335363"/>
    <w:rsid w:val="00337028"/>
    <w:rsid w:val="00343073"/>
    <w:rsid w:val="003504A7"/>
    <w:rsid w:val="003564B3"/>
    <w:rsid w:val="00372D92"/>
    <w:rsid w:val="003775DD"/>
    <w:rsid w:val="003840C5"/>
    <w:rsid w:val="003850F9"/>
    <w:rsid w:val="00396021"/>
    <w:rsid w:val="003A0930"/>
    <w:rsid w:val="003A0CA5"/>
    <w:rsid w:val="003A512A"/>
    <w:rsid w:val="003A713F"/>
    <w:rsid w:val="003B2669"/>
    <w:rsid w:val="003D69BC"/>
    <w:rsid w:val="003E0B47"/>
    <w:rsid w:val="003E12B3"/>
    <w:rsid w:val="003E1F9B"/>
    <w:rsid w:val="003F7626"/>
    <w:rsid w:val="00400BA4"/>
    <w:rsid w:val="00401416"/>
    <w:rsid w:val="00405AE2"/>
    <w:rsid w:val="00405B24"/>
    <w:rsid w:val="00413E77"/>
    <w:rsid w:val="0041432D"/>
    <w:rsid w:val="00414AF3"/>
    <w:rsid w:val="004245B3"/>
    <w:rsid w:val="004267AE"/>
    <w:rsid w:val="00431325"/>
    <w:rsid w:val="00442D03"/>
    <w:rsid w:val="00454A6A"/>
    <w:rsid w:val="004661E1"/>
    <w:rsid w:val="0047567C"/>
    <w:rsid w:val="00476B6D"/>
    <w:rsid w:val="00486253"/>
    <w:rsid w:val="00486606"/>
    <w:rsid w:val="004914A4"/>
    <w:rsid w:val="004914EF"/>
    <w:rsid w:val="00491BCD"/>
    <w:rsid w:val="004976E1"/>
    <w:rsid w:val="004B0ECF"/>
    <w:rsid w:val="004B1040"/>
    <w:rsid w:val="004C04CB"/>
    <w:rsid w:val="004C24DB"/>
    <w:rsid w:val="004C5263"/>
    <w:rsid w:val="004C7FEE"/>
    <w:rsid w:val="004E127C"/>
    <w:rsid w:val="004E591F"/>
    <w:rsid w:val="004F46CF"/>
    <w:rsid w:val="004F5CD8"/>
    <w:rsid w:val="0050631E"/>
    <w:rsid w:val="00506FDE"/>
    <w:rsid w:val="005174B5"/>
    <w:rsid w:val="0052004E"/>
    <w:rsid w:val="00522A5C"/>
    <w:rsid w:val="00523ABE"/>
    <w:rsid w:val="00524B4C"/>
    <w:rsid w:val="0053258D"/>
    <w:rsid w:val="0053414C"/>
    <w:rsid w:val="00552A3A"/>
    <w:rsid w:val="00562BE8"/>
    <w:rsid w:val="00570A2D"/>
    <w:rsid w:val="00574CEF"/>
    <w:rsid w:val="00581B96"/>
    <w:rsid w:val="00587638"/>
    <w:rsid w:val="005B1FC1"/>
    <w:rsid w:val="005B30F8"/>
    <w:rsid w:val="005B59F3"/>
    <w:rsid w:val="005C00CC"/>
    <w:rsid w:val="005C323C"/>
    <w:rsid w:val="005C657E"/>
    <w:rsid w:val="005D02AA"/>
    <w:rsid w:val="005D182C"/>
    <w:rsid w:val="005D49A4"/>
    <w:rsid w:val="005E15E8"/>
    <w:rsid w:val="005F3A8E"/>
    <w:rsid w:val="005F4545"/>
    <w:rsid w:val="005F4E15"/>
    <w:rsid w:val="00600810"/>
    <w:rsid w:val="0060485F"/>
    <w:rsid w:val="0062221C"/>
    <w:rsid w:val="006303BB"/>
    <w:rsid w:val="00640213"/>
    <w:rsid w:val="00643D40"/>
    <w:rsid w:val="0064777C"/>
    <w:rsid w:val="00652047"/>
    <w:rsid w:val="00664928"/>
    <w:rsid w:val="00670B95"/>
    <w:rsid w:val="00673976"/>
    <w:rsid w:val="00673999"/>
    <w:rsid w:val="00697094"/>
    <w:rsid w:val="006A7FDF"/>
    <w:rsid w:val="006B375B"/>
    <w:rsid w:val="006B7870"/>
    <w:rsid w:val="006C539E"/>
    <w:rsid w:val="006C751A"/>
    <w:rsid w:val="006D5A1B"/>
    <w:rsid w:val="006E08BF"/>
    <w:rsid w:val="006E305F"/>
    <w:rsid w:val="006E5CF1"/>
    <w:rsid w:val="006F3688"/>
    <w:rsid w:val="006F5460"/>
    <w:rsid w:val="00701F5B"/>
    <w:rsid w:val="0070471B"/>
    <w:rsid w:val="0070484F"/>
    <w:rsid w:val="00705447"/>
    <w:rsid w:val="00706DB9"/>
    <w:rsid w:val="0071283E"/>
    <w:rsid w:val="007145CE"/>
    <w:rsid w:val="007178FE"/>
    <w:rsid w:val="0072109F"/>
    <w:rsid w:val="00721BD8"/>
    <w:rsid w:val="0072234E"/>
    <w:rsid w:val="0072310C"/>
    <w:rsid w:val="00730DB4"/>
    <w:rsid w:val="007342E3"/>
    <w:rsid w:val="00736306"/>
    <w:rsid w:val="00752026"/>
    <w:rsid w:val="007606CF"/>
    <w:rsid w:val="00760EF6"/>
    <w:rsid w:val="0076792E"/>
    <w:rsid w:val="00774503"/>
    <w:rsid w:val="0078691A"/>
    <w:rsid w:val="007A2BD5"/>
    <w:rsid w:val="007A708C"/>
    <w:rsid w:val="007B52D8"/>
    <w:rsid w:val="007B6AB0"/>
    <w:rsid w:val="007C34F5"/>
    <w:rsid w:val="007C7AB3"/>
    <w:rsid w:val="007D186D"/>
    <w:rsid w:val="007D71D7"/>
    <w:rsid w:val="007E414F"/>
    <w:rsid w:val="007E5842"/>
    <w:rsid w:val="007F354E"/>
    <w:rsid w:val="00805C00"/>
    <w:rsid w:val="00810092"/>
    <w:rsid w:val="00816E55"/>
    <w:rsid w:val="00823C41"/>
    <w:rsid w:val="00825549"/>
    <w:rsid w:val="00827B4D"/>
    <w:rsid w:val="008316FC"/>
    <w:rsid w:val="00835D53"/>
    <w:rsid w:val="00840379"/>
    <w:rsid w:val="00844CEF"/>
    <w:rsid w:val="00855386"/>
    <w:rsid w:val="0086587F"/>
    <w:rsid w:val="00881BE3"/>
    <w:rsid w:val="00886FC2"/>
    <w:rsid w:val="00890CB0"/>
    <w:rsid w:val="00892191"/>
    <w:rsid w:val="00892199"/>
    <w:rsid w:val="008975C4"/>
    <w:rsid w:val="008977CD"/>
    <w:rsid w:val="008A35BE"/>
    <w:rsid w:val="008A47A4"/>
    <w:rsid w:val="008B0590"/>
    <w:rsid w:val="008B2C42"/>
    <w:rsid w:val="008B5375"/>
    <w:rsid w:val="008B53C0"/>
    <w:rsid w:val="008C3EAF"/>
    <w:rsid w:val="008D6F98"/>
    <w:rsid w:val="008D7439"/>
    <w:rsid w:val="008E5524"/>
    <w:rsid w:val="008F2820"/>
    <w:rsid w:val="008F616C"/>
    <w:rsid w:val="00901FE0"/>
    <w:rsid w:val="00906F01"/>
    <w:rsid w:val="009130AF"/>
    <w:rsid w:val="0093112E"/>
    <w:rsid w:val="00940CFB"/>
    <w:rsid w:val="00944522"/>
    <w:rsid w:val="009450C2"/>
    <w:rsid w:val="00946346"/>
    <w:rsid w:val="00956572"/>
    <w:rsid w:val="00960DCD"/>
    <w:rsid w:val="00974546"/>
    <w:rsid w:val="00981689"/>
    <w:rsid w:val="009875DC"/>
    <w:rsid w:val="009905F7"/>
    <w:rsid w:val="0099154B"/>
    <w:rsid w:val="00994A5E"/>
    <w:rsid w:val="00997071"/>
    <w:rsid w:val="0099751F"/>
    <w:rsid w:val="009A03A8"/>
    <w:rsid w:val="009A1A3A"/>
    <w:rsid w:val="009A3622"/>
    <w:rsid w:val="009A37E8"/>
    <w:rsid w:val="009A4EB5"/>
    <w:rsid w:val="009A706D"/>
    <w:rsid w:val="009A7EAF"/>
    <w:rsid w:val="009B3AC4"/>
    <w:rsid w:val="009C7BAA"/>
    <w:rsid w:val="009D59C0"/>
    <w:rsid w:val="009E0729"/>
    <w:rsid w:val="009E0D0D"/>
    <w:rsid w:val="009E7A57"/>
    <w:rsid w:val="009E7C3E"/>
    <w:rsid w:val="00A06F0A"/>
    <w:rsid w:val="00A16F63"/>
    <w:rsid w:val="00A17472"/>
    <w:rsid w:val="00A246BE"/>
    <w:rsid w:val="00A31E8D"/>
    <w:rsid w:val="00A40B2E"/>
    <w:rsid w:val="00A41533"/>
    <w:rsid w:val="00A41A1E"/>
    <w:rsid w:val="00A46D28"/>
    <w:rsid w:val="00A51387"/>
    <w:rsid w:val="00A55FD8"/>
    <w:rsid w:val="00A56FB8"/>
    <w:rsid w:val="00A634B8"/>
    <w:rsid w:val="00A652CC"/>
    <w:rsid w:val="00A67A57"/>
    <w:rsid w:val="00A7077E"/>
    <w:rsid w:val="00A716E7"/>
    <w:rsid w:val="00A71781"/>
    <w:rsid w:val="00A71B38"/>
    <w:rsid w:val="00A72762"/>
    <w:rsid w:val="00A774FA"/>
    <w:rsid w:val="00A80563"/>
    <w:rsid w:val="00A81FFC"/>
    <w:rsid w:val="00A83092"/>
    <w:rsid w:val="00A96F47"/>
    <w:rsid w:val="00AB6892"/>
    <w:rsid w:val="00AC0A1D"/>
    <w:rsid w:val="00AC4D60"/>
    <w:rsid w:val="00AC7FEC"/>
    <w:rsid w:val="00AD2FCC"/>
    <w:rsid w:val="00AD3FB6"/>
    <w:rsid w:val="00AD5379"/>
    <w:rsid w:val="00AE197C"/>
    <w:rsid w:val="00AE2DCE"/>
    <w:rsid w:val="00AE32FA"/>
    <w:rsid w:val="00AE4A40"/>
    <w:rsid w:val="00AE6AA4"/>
    <w:rsid w:val="00AF372D"/>
    <w:rsid w:val="00AF3A53"/>
    <w:rsid w:val="00B004D1"/>
    <w:rsid w:val="00B0614E"/>
    <w:rsid w:val="00B074A9"/>
    <w:rsid w:val="00B11C88"/>
    <w:rsid w:val="00B26BE8"/>
    <w:rsid w:val="00B27803"/>
    <w:rsid w:val="00B27CAD"/>
    <w:rsid w:val="00B35BBA"/>
    <w:rsid w:val="00B4031C"/>
    <w:rsid w:val="00B41F4A"/>
    <w:rsid w:val="00B54989"/>
    <w:rsid w:val="00B55CD3"/>
    <w:rsid w:val="00B568D4"/>
    <w:rsid w:val="00B63D41"/>
    <w:rsid w:val="00B82B1A"/>
    <w:rsid w:val="00B837AA"/>
    <w:rsid w:val="00B96828"/>
    <w:rsid w:val="00B972AE"/>
    <w:rsid w:val="00BA50E1"/>
    <w:rsid w:val="00BA6D68"/>
    <w:rsid w:val="00BB47CF"/>
    <w:rsid w:val="00BC61F2"/>
    <w:rsid w:val="00BC74B6"/>
    <w:rsid w:val="00BE30BB"/>
    <w:rsid w:val="00BE506A"/>
    <w:rsid w:val="00BF402F"/>
    <w:rsid w:val="00BF4CC8"/>
    <w:rsid w:val="00C009C2"/>
    <w:rsid w:val="00C02BBF"/>
    <w:rsid w:val="00C04CA7"/>
    <w:rsid w:val="00C1202E"/>
    <w:rsid w:val="00C20960"/>
    <w:rsid w:val="00C20E4E"/>
    <w:rsid w:val="00C23A96"/>
    <w:rsid w:val="00C25ED0"/>
    <w:rsid w:val="00C37F1E"/>
    <w:rsid w:val="00C45F5B"/>
    <w:rsid w:val="00C555B6"/>
    <w:rsid w:val="00C56F2A"/>
    <w:rsid w:val="00C602AA"/>
    <w:rsid w:val="00C62D4A"/>
    <w:rsid w:val="00C730BB"/>
    <w:rsid w:val="00C755E1"/>
    <w:rsid w:val="00C803EB"/>
    <w:rsid w:val="00C92064"/>
    <w:rsid w:val="00C93D4F"/>
    <w:rsid w:val="00C95200"/>
    <w:rsid w:val="00CA09BA"/>
    <w:rsid w:val="00CA5CDC"/>
    <w:rsid w:val="00CB0F27"/>
    <w:rsid w:val="00CB171A"/>
    <w:rsid w:val="00CB1C55"/>
    <w:rsid w:val="00CB4DE1"/>
    <w:rsid w:val="00CB74F8"/>
    <w:rsid w:val="00CC6531"/>
    <w:rsid w:val="00CC79C0"/>
    <w:rsid w:val="00CD0F27"/>
    <w:rsid w:val="00CD233E"/>
    <w:rsid w:val="00CD5E7A"/>
    <w:rsid w:val="00CE4427"/>
    <w:rsid w:val="00CF0A41"/>
    <w:rsid w:val="00CF1C94"/>
    <w:rsid w:val="00CF3724"/>
    <w:rsid w:val="00CF6367"/>
    <w:rsid w:val="00D00036"/>
    <w:rsid w:val="00D01636"/>
    <w:rsid w:val="00D17A44"/>
    <w:rsid w:val="00D2401B"/>
    <w:rsid w:val="00D26195"/>
    <w:rsid w:val="00D3373D"/>
    <w:rsid w:val="00D46E4F"/>
    <w:rsid w:val="00D512EF"/>
    <w:rsid w:val="00D563C7"/>
    <w:rsid w:val="00D63BCB"/>
    <w:rsid w:val="00D75D66"/>
    <w:rsid w:val="00D80C23"/>
    <w:rsid w:val="00D8423D"/>
    <w:rsid w:val="00D85329"/>
    <w:rsid w:val="00D86FAF"/>
    <w:rsid w:val="00DA2BC6"/>
    <w:rsid w:val="00DB1593"/>
    <w:rsid w:val="00DB46A7"/>
    <w:rsid w:val="00DB568F"/>
    <w:rsid w:val="00DB6210"/>
    <w:rsid w:val="00DB7082"/>
    <w:rsid w:val="00DC4690"/>
    <w:rsid w:val="00DD287E"/>
    <w:rsid w:val="00DD3B63"/>
    <w:rsid w:val="00DF3FBC"/>
    <w:rsid w:val="00E0011D"/>
    <w:rsid w:val="00E0719F"/>
    <w:rsid w:val="00E103B4"/>
    <w:rsid w:val="00E10CEE"/>
    <w:rsid w:val="00E14324"/>
    <w:rsid w:val="00E36973"/>
    <w:rsid w:val="00E53209"/>
    <w:rsid w:val="00E541B9"/>
    <w:rsid w:val="00E60E4C"/>
    <w:rsid w:val="00E67027"/>
    <w:rsid w:val="00E71E21"/>
    <w:rsid w:val="00E81768"/>
    <w:rsid w:val="00E97CF7"/>
    <w:rsid w:val="00EA0D98"/>
    <w:rsid w:val="00EA2946"/>
    <w:rsid w:val="00EA3763"/>
    <w:rsid w:val="00EA5D17"/>
    <w:rsid w:val="00EB7491"/>
    <w:rsid w:val="00ED14AF"/>
    <w:rsid w:val="00ED7C62"/>
    <w:rsid w:val="00EE11FA"/>
    <w:rsid w:val="00EF4485"/>
    <w:rsid w:val="00EF4744"/>
    <w:rsid w:val="00EF5CFA"/>
    <w:rsid w:val="00F009C3"/>
    <w:rsid w:val="00F00F88"/>
    <w:rsid w:val="00F038A5"/>
    <w:rsid w:val="00F137CC"/>
    <w:rsid w:val="00F22AB6"/>
    <w:rsid w:val="00F24E3F"/>
    <w:rsid w:val="00F315EC"/>
    <w:rsid w:val="00F32792"/>
    <w:rsid w:val="00F40B05"/>
    <w:rsid w:val="00F40E09"/>
    <w:rsid w:val="00F448FD"/>
    <w:rsid w:val="00F45B5D"/>
    <w:rsid w:val="00F5322A"/>
    <w:rsid w:val="00F53AFB"/>
    <w:rsid w:val="00F549C6"/>
    <w:rsid w:val="00F6311C"/>
    <w:rsid w:val="00F72A6F"/>
    <w:rsid w:val="00F742F3"/>
    <w:rsid w:val="00F74E77"/>
    <w:rsid w:val="00F771A7"/>
    <w:rsid w:val="00F81CDB"/>
    <w:rsid w:val="00F876A8"/>
    <w:rsid w:val="00F910B4"/>
    <w:rsid w:val="00F91967"/>
    <w:rsid w:val="00F95CBE"/>
    <w:rsid w:val="00FA6B97"/>
    <w:rsid w:val="00FB3F0A"/>
    <w:rsid w:val="00FD216E"/>
    <w:rsid w:val="00FD2E8D"/>
    <w:rsid w:val="00FE19B6"/>
    <w:rsid w:val="00FE3A89"/>
    <w:rsid w:val="00FE48FE"/>
    <w:rsid w:val="00FF34F3"/>
    <w:rsid w:val="00FF41E8"/>
    <w:rsid w:val="068219B6"/>
    <w:rsid w:val="23002472"/>
    <w:rsid w:val="2D525E75"/>
    <w:rsid w:val="39225CCD"/>
    <w:rsid w:val="69F3F8DF"/>
    <w:rsid w:val="6F39AE87"/>
    <w:rsid w:val="7C7FDE76"/>
    <w:rsid w:val="7FC785D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6AB2BE-29C0-40E8-B936-19A1AF9A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0" w:unhideWhenUsed="1" w:qFormat="1"/>
    <w:lsdException w:name="heading 3"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A09BA"/>
    <w:rPr>
      <w:rFonts w:ascii="Times New Roman" w:hAnsi="Times New Roman"/>
      <w:sz w:val="20"/>
      <w:szCs w:val="20"/>
    </w:rPr>
  </w:style>
  <w:style w:type="paragraph" w:styleId="Nadpis1">
    <w:name w:val="heading 1"/>
    <w:basedOn w:val="Normlny"/>
    <w:next w:val="Normlny"/>
    <w:link w:val="Nadpis1Char"/>
    <w:uiPriority w:val="9"/>
    <w:qFormat/>
    <w:locked/>
    <w:rsid w:val="00CF372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810092"/>
    <w:pPr>
      <w:keepNext/>
      <w:jc w:val="center"/>
      <w:outlineLvl w:val="1"/>
    </w:pPr>
    <w:rPr>
      <w:lang w:eastAsia="sk-SK"/>
    </w:rPr>
  </w:style>
  <w:style w:type="paragraph" w:styleId="Nadpis3">
    <w:name w:val="heading 3"/>
    <w:basedOn w:val="Normlny"/>
    <w:next w:val="Normlny"/>
    <w:link w:val="Nadpis3Char"/>
    <w:qFormat/>
    <w:rsid w:val="00810092"/>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unhideWhenUsed/>
    <w:qFormat/>
    <w:locked/>
    <w:rsid w:val="008316F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locked/>
    <w:rsid w:val="008316FC"/>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y"/>
    <w:next w:val="Normlny"/>
    <w:link w:val="Nadpis9Char"/>
    <w:unhideWhenUsed/>
    <w:qFormat/>
    <w:locked/>
    <w:rsid w:val="008316FC"/>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810092"/>
    <w:rPr>
      <w:rFonts w:ascii="Times New Roman" w:hAnsi="Times New Roman"/>
      <w:sz w:val="20"/>
      <w:szCs w:val="20"/>
      <w:lang w:eastAsia="sk-SK"/>
    </w:rPr>
  </w:style>
  <w:style w:type="character" w:customStyle="1" w:styleId="Nadpis3Char">
    <w:name w:val="Nadpis 3 Char"/>
    <w:basedOn w:val="Predvolenpsmoodseku"/>
    <w:link w:val="Nadpis3"/>
    <w:rsid w:val="00810092"/>
    <w:rPr>
      <w:rFonts w:ascii="Arial" w:hAnsi="Arial" w:cs="Arial"/>
      <w:b/>
      <w:bCs/>
      <w:sz w:val="26"/>
      <w:szCs w:val="26"/>
      <w:lang w:eastAsia="sk-SK"/>
    </w:rPr>
  </w:style>
  <w:style w:type="paragraph" w:styleId="Nzov">
    <w:name w:val="Title"/>
    <w:basedOn w:val="Normlny"/>
    <w:link w:val="NzovChar"/>
    <w:qFormat/>
    <w:rsid w:val="00810092"/>
    <w:pPr>
      <w:jc w:val="center"/>
    </w:pPr>
    <w:rPr>
      <w:lang w:eastAsia="sk-SK"/>
    </w:rPr>
  </w:style>
  <w:style w:type="character" w:customStyle="1" w:styleId="NzovChar">
    <w:name w:val="Názov Char"/>
    <w:basedOn w:val="Predvolenpsmoodseku"/>
    <w:link w:val="Nzov"/>
    <w:rsid w:val="00810092"/>
    <w:rPr>
      <w:rFonts w:ascii="Times New Roman" w:hAnsi="Times New Roman"/>
      <w:sz w:val="20"/>
      <w:szCs w:val="20"/>
      <w:lang w:eastAsia="sk-SK"/>
    </w:rPr>
  </w:style>
  <w:style w:type="paragraph" w:styleId="Podtitul">
    <w:name w:val="Subtitle"/>
    <w:basedOn w:val="Normlny"/>
    <w:link w:val="PodtitulChar"/>
    <w:qFormat/>
    <w:rsid w:val="00810092"/>
    <w:pPr>
      <w:jc w:val="center"/>
    </w:pPr>
    <w:rPr>
      <w:b/>
      <w:spacing w:val="20"/>
      <w:lang w:val="cs-CZ" w:eastAsia="sk-SK"/>
    </w:rPr>
  </w:style>
  <w:style w:type="character" w:customStyle="1" w:styleId="PodtitulChar">
    <w:name w:val="Podtitul Char"/>
    <w:basedOn w:val="Predvolenpsmoodseku"/>
    <w:link w:val="Podtitul"/>
    <w:rsid w:val="00810092"/>
    <w:rPr>
      <w:rFonts w:ascii="Times New Roman" w:hAnsi="Times New Roman"/>
      <w:b/>
      <w:spacing w:val="20"/>
      <w:sz w:val="20"/>
      <w:szCs w:val="20"/>
      <w:lang w:val="cs-CZ" w:eastAsia="sk-SK"/>
    </w:rPr>
  </w:style>
  <w:style w:type="paragraph" w:styleId="Bezriadkovania">
    <w:name w:val="No Spacing"/>
    <w:uiPriority w:val="1"/>
    <w:qFormat/>
    <w:rsid w:val="00810092"/>
  </w:style>
  <w:style w:type="paragraph" w:styleId="Odsekzoznamu">
    <w:name w:val="List Paragraph"/>
    <w:aliases w:val="Bullet Number,lp1,lp11,List Paragraph11,Bullet 1,Use Case List Paragraph,body,Odsek zoznamu2,Nad,Odstavec cíl se seznamem,Odstavec_muj"/>
    <w:basedOn w:val="Normlny"/>
    <w:link w:val="OdsekzoznamuChar"/>
    <w:uiPriority w:val="1"/>
    <w:qFormat/>
    <w:rsid w:val="00810092"/>
    <w:pPr>
      <w:spacing w:after="200" w:line="276" w:lineRule="auto"/>
      <w:ind w:left="708"/>
    </w:pPr>
    <w:rPr>
      <w:rFonts w:ascii="Calibri" w:hAnsi="Calibri"/>
      <w:sz w:val="22"/>
      <w:szCs w:val="22"/>
    </w:rPr>
  </w:style>
  <w:style w:type="numbering" w:customStyle="1" w:styleId="Bezzoznamu1">
    <w:name w:val="Bez zoznamu1"/>
    <w:next w:val="Bezzoznamu"/>
    <w:uiPriority w:val="99"/>
    <w:semiHidden/>
    <w:unhideWhenUsed/>
    <w:rsid w:val="004661E1"/>
  </w:style>
  <w:style w:type="paragraph" w:styleId="Pta">
    <w:name w:val="footer"/>
    <w:basedOn w:val="Normlny"/>
    <w:link w:val="PtaChar"/>
    <w:uiPriority w:val="99"/>
    <w:rsid w:val="004661E1"/>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661E1"/>
    <w:rPr>
      <w:rFonts w:ascii="Times New Roman" w:eastAsia="Times New Roman" w:hAnsi="Times New Roman"/>
      <w:sz w:val="24"/>
      <w:szCs w:val="24"/>
    </w:rPr>
  </w:style>
  <w:style w:type="paragraph" w:styleId="Zkladntext">
    <w:name w:val="Body Text"/>
    <w:aliases w:val="b,Základný text1,Obsah"/>
    <w:basedOn w:val="Normlny"/>
    <w:link w:val="ZkladntextChar"/>
    <w:rsid w:val="004661E1"/>
    <w:pPr>
      <w:spacing w:after="120"/>
    </w:pPr>
    <w:rPr>
      <w:rFonts w:eastAsia="Times New Roman"/>
    </w:rPr>
  </w:style>
  <w:style w:type="character" w:customStyle="1" w:styleId="ZkladntextChar">
    <w:name w:val="Základný text Char"/>
    <w:aliases w:val="b Char,Základný text1 Char,Obsah Char"/>
    <w:basedOn w:val="Predvolenpsmoodseku"/>
    <w:link w:val="Zkladntext"/>
    <w:rsid w:val="004661E1"/>
    <w:rPr>
      <w:rFonts w:ascii="Times New Roman" w:eastAsia="Times New Roman" w:hAnsi="Times New Roman"/>
      <w:sz w:val="20"/>
      <w:szCs w:val="20"/>
    </w:rPr>
  </w:style>
  <w:style w:type="paragraph" w:styleId="Zarkazkladnhotextu">
    <w:name w:val="Body Text Indent"/>
    <w:basedOn w:val="Normlny"/>
    <w:link w:val="ZarkazkladnhotextuChar"/>
    <w:rsid w:val="004661E1"/>
    <w:pPr>
      <w:spacing w:after="120"/>
      <w:ind w:left="283"/>
    </w:pPr>
    <w:rPr>
      <w:rFonts w:eastAsia="Times New Roman"/>
    </w:rPr>
  </w:style>
  <w:style w:type="character" w:customStyle="1" w:styleId="ZarkazkladnhotextuChar">
    <w:name w:val="Zarážka základného textu Char"/>
    <w:basedOn w:val="Predvolenpsmoodseku"/>
    <w:link w:val="Zarkazkladnhotextu"/>
    <w:rsid w:val="004661E1"/>
    <w:rPr>
      <w:rFonts w:ascii="Times New Roman" w:eastAsia="Times New Roman" w:hAnsi="Times New Roman"/>
      <w:sz w:val="20"/>
      <w:szCs w:val="20"/>
    </w:rPr>
  </w:style>
  <w:style w:type="paragraph" w:styleId="Zkladntext2">
    <w:name w:val="Body Text 2"/>
    <w:basedOn w:val="Normlny"/>
    <w:link w:val="Zkladntext2Char"/>
    <w:rsid w:val="004661E1"/>
    <w:rPr>
      <w:rFonts w:eastAsia="Times New Roman"/>
      <w:sz w:val="24"/>
    </w:rPr>
  </w:style>
  <w:style w:type="character" w:customStyle="1" w:styleId="Zkladntext2Char">
    <w:name w:val="Základný text 2 Char"/>
    <w:basedOn w:val="Predvolenpsmoodseku"/>
    <w:link w:val="Zkladntext2"/>
    <w:rsid w:val="004661E1"/>
    <w:rPr>
      <w:rFonts w:ascii="Times New Roman" w:eastAsia="Times New Roman" w:hAnsi="Times New Roman"/>
      <w:sz w:val="24"/>
      <w:szCs w:val="20"/>
    </w:rPr>
  </w:style>
  <w:style w:type="paragraph" w:styleId="Textbubliny">
    <w:name w:val="Balloon Text"/>
    <w:basedOn w:val="Normlny"/>
    <w:link w:val="TextbublinyChar"/>
    <w:uiPriority w:val="99"/>
    <w:rsid w:val="004661E1"/>
    <w:rPr>
      <w:rFonts w:ascii="Tahoma" w:eastAsia="Times New Roman" w:hAnsi="Tahoma" w:cs="Tahoma"/>
      <w:sz w:val="16"/>
      <w:szCs w:val="16"/>
    </w:rPr>
  </w:style>
  <w:style w:type="character" w:customStyle="1" w:styleId="TextbublinyChar">
    <w:name w:val="Text bubliny Char"/>
    <w:basedOn w:val="Predvolenpsmoodseku"/>
    <w:link w:val="Textbubliny"/>
    <w:uiPriority w:val="99"/>
    <w:rsid w:val="004661E1"/>
    <w:rPr>
      <w:rFonts w:ascii="Tahoma" w:eastAsia="Times New Roman" w:hAnsi="Tahoma" w:cs="Tahoma"/>
      <w:sz w:val="16"/>
      <w:szCs w:val="16"/>
    </w:rPr>
  </w:style>
  <w:style w:type="paragraph" w:styleId="truktradokumentu">
    <w:name w:val="Document Map"/>
    <w:basedOn w:val="Normlny"/>
    <w:link w:val="truktradokumentuChar"/>
    <w:semiHidden/>
    <w:rsid w:val="004661E1"/>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semiHidden/>
    <w:rsid w:val="004661E1"/>
    <w:rPr>
      <w:rFonts w:ascii="Tahoma" w:eastAsia="Times New Roman" w:hAnsi="Tahoma" w:cs="Tahoma"/>
      <w:sz w:val="20"/>
      <w:szCs w:val="20"/>
      <w:shd w:val="clear" w:color="auto" w:fill="000080"/>
    </w:rPr>
  </w:style>
  <w:style w:type="paragraph" w:styleId="Hlavika">
    <w:name w:val="header"/>
    <w:basedOn w:val="Normlny"/>
    <w:link w:val="HlavikaChar"/>
    <w:rsid w:val="004661E1"/>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4661E1"/>
    <w:rPr>
      <w:rFonts w:ascii="Times New Roman" w:eastAsia="Times New Roman" w:hAnsi="Times New Roman"/>
      <w:sz w:val="20"/>
      <w:szCs w:val="20"/>
    </w:rPr>
  </w:style>
  <w:style w:type="character" w:styleId="slostrany">
    <w:name w:val="page number"/>
    <w:basedOn w:val="Predvolenpsmoodseku"/>
    <w:rsid w:val="004661E1"/>
    <w:rPr>
      <w:rFonts w:cs="Times New Roman"/>
    </w:rPr>
  </w:style>
  <w:style w:type="character" w:customStyle="1" w:styleId="ra">
    <w:name w:val="ra"/>
    <w:basedOn w:val="Predvolenpsmoodseku"/>
    <w:rsid w:val="004661E1"/>
    <w:rPr>
      <w:rFonts w:cs="Times New Roman"/>
    </w:rPr>
  </w:style>
  <w:style w:type="paragraph" w:styleId="Normlnywebov">
    <w:name w:val="Normal (Web)"/>
    <w:basedOn w:val="Normlny"/>
    <w:rsid w:val="004661E1"/>
    <w:pPr>
      <w:spacing w:before="100" w:beforeAutospacing="1" w:after="100" w:afterAutospacing="1"/>
    </w:pPr>
    <w:rPr>
      <w:rFonts w:eastAsia="Times New Roman"/>
      <w:sz w:val="24"/>
      <w:szCs w:val="24"/>
    </w:rPr>
  </w:style>
  <w:style w:type="paragraph" w:customStyle="1" w:styleId="Char">
    <w:name w:val="Char"/>
    <w:basedOn w:val="Normlny"/>
    <w:rsid w:val="004661E1"/>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Textzstupnhosymbolu1">
    <w:name w:val="Text zástupného symbolu1"/>
    <w:semiHidden/>
    <w:rsid w:val="004661E1"/>
    <w:rPr>
      <w:rFonts w:ascii="Times New Roman" w:hAnsi="Times New Roman"/>
      <w:color w:val="808080"/>
    </w:rPr>
  </w:style>
  <w:style w:type="table" w:styleId="Mriekatabuky">
    <w:name w:val="Table Grid"/>
    <w:aliases w:val="Deloitte table 3"/>
    <w:basedOn w:val="Normlnatabuka"/>
    <w:uiPriority w:val="59"/>
    <w:rsid w:val="004661E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czky">
    <w:name w:val="laczky"/>
    <w:semiHidden/>
    <w:rsid w:val="004661E1"/>
    <w:rPr>
      <w:rFonts w:ascii="Arial" w:hAnsi="Arial"/>
      <w:color w:val="auto"/>
      <w:sz w:val="20"/>
    </w:rPr>
  </w:style>
  <w:style w:type="paragraph" w:styleId="Obsah3">
    <w:name w:val="toc 3"/>
    <w:basedOn w:val="Normlny"/>
    <w:next w:val="Normlny"/>
    <w:autoRedefine/>
    <w:semiHidden/>
    <w:rsid w:val="004661E1"/>
    <w:pPr>
      <w:ind w:firstLine="480"/>
      <w:jc w:val="both"/>
    </w:pPr>
    <w:rPr>
      <w:rFonts w:eastAsia="Times New Roman"/>
      <w:sz w:val="24"/>
      <w:szCs w:val="24"/>
    </w:rPr>
  </w:style>
  <w:style w:type="character" w:customStyle="1" w:styleId="tl">
    <w:name w:val="tl"/>
    <w:basedOn w:val="Predvolenpsmoodseku"/>
    <w:rsid w:val="004661E1"/>
    <w:rPr>
      <w:rFonts w:cs="Times New Roman"/>
    </w:rPr>
  </w:style>
  <w:style w:type="character" w:styleId="Odkaznakomentr">
    <w:name w:val="annotation reference"/>
    <w:basedOn w:val="Predvolenpsmoodseku"/>
    <w:uiPriority w:val="99"/>
    <w:rsid w:val="004661E1"/>
    <w:rPr>
      <w:rFonts w:cs="Times New Roman"/>
      <w:sz w:val="16"/>
    </w:rPr>
  </w:style>
  <w:style w:type="paragraph" w:styleId="Textkomentra">
    <w:name w:val="annotation text"/>
    <w:basedOn w:val="Normlny"/>
    <w:link w:val="TextkomentraChar"/>
    <w:uiPriority w:val="99"/>
    <w:rsid w:val="004661E1"/>
    <w:rPr>
      <w:rFonts w:eastAsia="Times New Roman"/>
    </w:rPr>
  </w:style>
  <w:style w:type="character" w:customStyle="1" w:styleId="TextkomentraChar">
    <w:name w:val="Text komentára Char"/>
    <w:basedOn w:val="Predvolenpsmoodseku"/>
    <w:link w:val="Textkomentra"/>
    <w:uiPriority w:val="99"/>
    <w:rsid w:val="004661E1"/>
    <w:rPr>
      <w:rFonts w:ascii="Times New Roman" w:eastAsia="Times New Roman" w:hAnsi="Times New Roman"/>
      <w:sz w:val="20"/>
      <w:szCs w:val="20"/>
    </w:rPr>
  </w:style>
  <w:style w:type="paragraph" w:styleId="Predmetkomentra">
    <w:name w:val="annotation subject"/>
    <w:basedOn w:val="Textkomentra"/>
    <w:next w:val="Textkomentra"/>
    <w:link w:val="PredmetkomentraChar"/>
    <w:uiPriority w:val="99"/>
    <w:rsid w:val="004661E1"/>
    <w:rPr>
      <w:b/>
      <w:bCs/>
    </w:rPr>
  </w:style>
  <w:style w:type="character" w:customStyle="1" w:styleId="PredmetkomentraChar">
    <w:name w:val="Predmet komentára Char"/>
    <w:basedOn w:val="TextkomentraChar"/>
    <w:link w:val="Predmetkomentra"/>
    <w:uiPriority w:val="99"/>
    <w:rsid w:val="004661E1"/>
    <w:rPr>
      <w:rFonts w:ascii="Times New Roman" w:eastAsia="Times New Roman" w:hAnsi="Times New Roman"/>
      <w:b/>
      <w:bCs/>
      <w:sz w:val="20"/>
      <w:szCs w:val="20"/>
    </w:rPr>
  </w:style>
  <w:style w:type="paragraph" w:styleId="Textpoznmkypodiarou">
    <w:name w:val="footnote text"/>
    <w:basedOn w:val="Normlny"/>
    <w:link w:val="TextpoznmkypodiarouChar"/>
    <w:rsid w:val="004661E1"/>
    <w:rPr>
      <w:rFonts w:eastAsia="Times New Roman"/>
    </w:rPr>
  </w:style>
  <w:style w:type="character" w:customStyle="1" w:styleId="TextpoznmkypodiarouChar">
    <w:name w:val="Text poznámky pod čiarou Char"/>
    <w:basedOn w:val="Predvolenpsmoodseku"/>
    <w:link w:val="Textpoznmkypodiarou"/>
    <w:rsid w:val="004661E1"/>
    <w:rPr>
      <w:rFonts w:ascii="Times New Roman" w:eastAsia="Times New Roman" w:hAnsi="Times New Roman"/>
      <w:sz w:val="20"/>
      <w:szCs w:val="20"/>
    </w:rPr>
  </w:style>
  <w:style w:type="character" w:styleId="Odkaznapoznmkupodiarou">
    <w:name w:val="footnote reference"/>
    <w:basedOn w:val="Predvolenpsmoodseku"/>
    <w:rsid w:val="004661E1"/>
    <w:rPr>
      <w:rFonts w:cs="Times New Roman"/>
      <w:vertAlign w:val="superscript"/>
    </w:rPr>
  </w:style>
  <w:style w:type="character" w:styleId="Hypertextovprepojenie">
    <w:name w:val="Hyperlink"/>
    <w:basedOn w:val="Predvolenpsmoodseku"/>
    <w:uiPriority w:val="99"/>
    <w:rsid w:val="004661E1"/>
    <w:rPr>
      <w:rFonts w:cs="Times New Roman"/>
      <w:color w:val="0000FF"/>
      <w:u w:val="single"/>
    </w:rPr>
  </w:style>
  <w:style w:type="character" w:styleId="PouitHypertextovPrepojenie">
    <w:name w:val="FollowedHyperlink"/>
    <w:basedOn w:val="Predvolenpsmoodseku"/>
    <w:uiPriority w:val="99"/>
    <w:rsid w:val="004661E1"/>
    <w:rPr>
      <w:rFonts w:cs="Times New Roman"/>
      <w:color w:val="800080"/>
      <w:u w:val="single"/>
    </w:rPr>
  </w:style>
  <w:style w:type="paragraph" w:styleId="Zoznam">
    <w:name w:val="List"/>
    <w:basedOn w:val="Normlny"/>
    <w:rsid w:val="004661E1"/>
    <w:pPr>
      <w:ind w:left="283" w:hanging="283"/>
      <w:jc w:val="both"/>
    </w:pPr>
    <w:rPr>
      <w:rFonts w:eastAsia="Times New Roman"/>
      <w:sz w:val="24"/>
    </w:rPr>
  </w:style>
  <w:style w:type="character" w:styleId="Zstupntext">
    <w:name w:val="Placeholder Text"/>
    <w:basedOn w:val="Predvolenpsmoodseku"/>
    <w:uiPriority w:val="99"/>
    <w:semiHidden/>
    <w:rsid w:val="004661E1"/>
    <w:rPr>
      <w:rFonts w:cs="Times New Roman"/>
      <w:color w:val="808080"/>
    </w:rPr>
  </w:style>
  <w:style w:type="character" w:customStyle="1" w:styleId="tl3">
    <w:name w:val="Štýl3"/>
    <w:uiPriority w:val="1"/>
    <w:rsid w:val="004661E1"/>
    <w:rPr>
      <w:b/>
    </w:rPr>
  </w:style>
  <w:style w:type="character" w:customStyle="1" w:styleId="tl4">
    <w:name w:val="Štýl4"/>
    <w:uiPriority w:val="1"/>
    <w:rsid w:val="004661E1"/>
    <w:rPr>
      <w:b/>
      <w:sz w:val="26"/>
    </w:rPr>
  </w:style>
  <w:style w:type="character" w:customStyle="1" w:styleId="tl6">
    <w:name w:val="Štýl6"/>
    <w:uiPriority w:val="1"/>
    <w:rsid w:val="004661E1"/>
    <w:rPr>
      <w:b/>
    </w:rPr>
  </w:style>
  <w:style w:type="character" w:customStyle="1" w:styleId="tl1">
    <w:name w:val="Štýl1"/>
    <w:uiPriority w:val="1"/>
    <w:rsid w:val="004661E1"/>
    <w:rPr>
      <w:b/>
    </w:rPr>
  </w:style>
  <w:style w:type="character" w:customStyle="1" w:styleId="tl2">
    <w:name w:val="Štýl2"/>
    <w:uiPriority w:val="1"/>
    <w:rsid w:val="004661E1"/>
  </w:style>
  <w:style w:type="character" w:customStyle="1" w:styleId="tl5">
    <w:name w:val="Štýl5"/>
    <w:uiPriority w:val="1"/>
    <w:rsid w:val="004661E1"/>
    <w:rPr>
      <w:b/>
      <w:sz w:val="26"/>
    </w:rPr>
  </w:style>
  <w:style w:type="paragraph" w:styleId="Oznaitext">
    <w:name w:val="Block Text"/>
    <w:basedOn w:val="Normlny"/>
    <w:rsid w:val="004661E1"/>
    <w:pPr>
      <w:tabs>
        <w:tab w:val="left" w:pos="5529"/>
      </w:tabs>
      <w:ind w:left="284" w:right="284"/>
    </w:pPr>
    <w:rPr>
      <w:rFonts w:eastAsia="Times New Roman"/>
      <w:sz w:val="28"/>
    </w:rPr>
  </w:style>
  <w:style w:type="paragraph" w:customStyle="1" w:styleId="Bulleted1">
    <w:name w:val="!Bulleted 1"/>
    <w:basedOn w:val="Normlny"/>
    <w:link w:val="Bulleted1Char"/>
    <w:rsid w:val="004661E1"/>
    <w:pPr>
      <w:numPr>
        <w:numId w:val="1"/>
      </w:numPr>
      <w:spacing w:before="60" w:after="60" w:line="320" w:lineRule="exact"/>
      <w:jc w:val="both"/>
    </w:pPr>
    <w:rPr>
      <w:rFonts w:ascii="Arial Narrow" w:eastAsia="Times New Roman" w:hAnsi="Arial Narrow" w:cs="Calibri"/>
      <w:sz w:val="22"/>
    </w:rPr>
  </w:style>
  <w:style w:type="character" w:customStyle="1" w:styleId="Bulleted1Char">
    <w:name w:val="!Bulleted 1 Char"/>
    <w:basedOn w:val="Predvolenpsmoodseku"/>
    <w:link w:val="Bulleted1"/>
    <w:locked/>
    <w:rsid w:val="004661E1"/>
    <w:rPr>
      <w:rFonts w:ascii="Arial Narrow" w:eastAsia="Times New Roman" w:hAnsi="Arial Narrow" w:cs="Calibri"/>
      <w:szCs w:val="20"/>
    </w:rPr>
  </w:style>
  <w:style w:type="paragraph" w:customStyle="1" w:styleId="Odsekzoznamu1">
    <w:name w:val="Odsek zoznamu1"/>
    <w:basedOn w:val="Normlny"/>
    <w:rsid w:val="004661E1"/>
    <w:pPr>
      <w:spacing w:after="200" w:line="276" w:lineRule="auto"/>
      <w:ind w:left="720"/>
    </w:pPr>
    <w:rPr>
      <w:rFonts w:ascii="Calibri" w:hAnsi="Calibri" w:cs="Calibri"/>
      <w:sz w:val="22"/>
      <w:szCs w:val="22"/>
    </w:rPr>
  </w:style>
  <w:style w:type="paragraph" w:customStyle="1" w:styleId="font5">
    <w:name w:val="font5"/>
    <w:basedOn w:val="Normlny"/>
    <w:rsid w:val="004661E1"/>
    <w:pPr>
      <w:spacing w:before="100" w:beforeAutospacing="1" w:after="100" w:afterAutospacing="1"/>
    </w:pPr>
    <w:rPr>
      <w:rFonts w:eastAsia="Times New Roman"/>
      <w:sz w:val="16"/>
      <w:szCs w:val="16"/>
    </w:rPr>
  </w:style>
  <w:style w:type="paragraph" w:customStyle="1" w:styleId="font6">
    <w:name w:val="font6"/>
    <w:basedOn w:val="Normlny"/>
    <w:rsid w:val="004661E1"/>
    <w:pPr>
      <w:spacing w:before="100" w:beforeAutospacing="1" w:after="100" w:afterAutospacing="1"/>
    </w:pPr>
    <w:rPr>
      <w:rFonts w:eastAsia="Times New Roman"/>
      <w:b/>
      <w:bCs/>
      <w:sz w:val="16"/>
      <w:szCs w:val="16"/>
    </w:rPr>
  </w:style>
  <w:style w:type="paragraph" w:customStyle="1" w:styleId="font7">
    <w:name w:val="font7"/>
    <w:basedOn w:val="Normlny"/>
    <w:rsid w:val="004661E1"/>
    <w:pPr>
      <w:spacing w:before="100" w:beforeAutospacing="1" w:after="100" w:afterAutospacing="1"/>
    </w:pPr>
    <w:rPr>
      <w:rFonts w:eastAsia="Times New Roman"/>
      <w:sz w:val="16"/>
      <w:szCs w:val="16"/>
    </w:rPr>
  </w:style>
  <w:style w:type="paragraph" w:customStyle="1" w:styleId="font8">
    <w:name w:val="font8"/>
    <w:basedOn w:val="Normlny"/>
    <w:rsid w:val="004661E1"/>
    <w:pPr>
      <w:spacing w:before="100" w:beforeAutospacing="1" w:after="100" w:afterAutospacing="1"/>
    </w:pPr>
    <w:rPr>
      <w:rFonts w:eastAsia="Times New Roman"/>
    </w:rPr>
  </w:style>
  <w:style w:type="paragraph" w:customStyle="1" w:styleId="font9">
    <w:name w:val="font9"/>
    <w:basedOn w:val="Normlny"/>
    <w:rsid w:val="004661E1"/>
    <w:pPr>
      <w:spacing w:before="100" w:beforeAutospacing="1" w:after="100" w:afterAutospacing="1"/>
    </w:pPr>
    <w:rPr>
      <w:rFonts w:eastAsia="Times New Roman"/>
      <w:b/>
      <w:bCs/>
    </w:rPr>
  </w:style>
  <w:style w:type="paragraph" w:customStyle="1" w:styleId="font10">
    <w:name w:val="font10"/>
    <w:basedOn w:val="Normlny"/>
    <w:rsid w:val="004661E1"/>
    <w:pPr>
      <w:spacing w:before="100" w:beforeAutospacing="1" w:after="100" w:afterAutospacing="1"/>
    </w:pPr>
    <w:rPr>
      <w:rFonts w:eastAsia="Times New Roman"/>
      <w:b/>
      <w:bCs/>
      <w:color w:val="FF0000"/>
      <w:sz w:val="16"/>
      <w:szCs w:val="16"/>
    </w:rPr>
  </w:style>
  <w:style w:type="paragraph" w:customStyle="1" w:styleId="font11">
    <w:name w:val="font11"/>
    <w:basedOn w:val="Normlny"/>
    <w:rsid w:val="004661E1"/>
    <w:pPr>
      <w:spacing w:before="100" w:beforeAutospacing="1" w:after="100" w:afterAutospacing="1"/>
    </w:pPr>
    <w:rPr>
      <w:rFonts w:eastAsia="Times New Roman"/>
      <w:b/>
      <w:bCs/>
      <w:sz w:val="22"/>
      <w:szCs w:val="22"/>
    </w:rPr>
  </w:style>
  <w:style w:type="paragraph" w:customStyle="1" w:styleId="font12">
    <w:name w:val="font12"/>
    <w:basedOn w:val="Normlny"/>
    <w:rsid w:val="004661E1"/>
    <w:pPr>
      <w:spacing w:before="100" w:beforeAutospacing="1" w:after="100" w:afterAutospacing="1"/>
    </w:pPr>
    <w:rPr>
      <w:rFonts w:eastAsia="Times New Roman"/>
      <w:b/>
      <w:bCs/>
      <w:sz w:val="22"/>
      <w:szCs w:val="22"/>
    </w:rPr>
  </w:style>
  <w:style w:type="paragraph" w:customStyle="1" w:styleId="font13">
    <w:name w:val="font13"/>
    <w:basedOn w:val="Normlny"/>
    <w:rsid w:val="004661E1"/>
    <w:pPr>
      <w:spacing w:before="100" w:beforeAutospacing="1" w:after="100" w:afterAutospacing="1"/>
    </w:pPr>
    <w:rPr>
      <w:rFonts w:eastAsia="Times New Roman"/>
      <w:b/>
      <w:bCs/>
      <w:sz w:val="16"/>
      <w:szCs w:val="16"/>
    </w:rPr>
  </w:style>
  <w:style w:type="paragraph" w:customStyle="1" w:styleId="xl64">
    <w:name w:val="xl64"/>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67">
    <w:name w:val="xl67"/>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rPr>
  </w:style>
  <w:style w:type="paragraph" w:customStyle="1" w:styleId="xl68">
    <w:name w:val="xl68"/>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rPr>
  </w:style>
  <w:style w:type="paragraph" w:customStyle="1" w:styleId="xl69">
    <w:name w:val="xl69"/>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rsid w:val="004661E1"/>
    <w:pPr>
      <w:spacing w:before="100" w:beforeAutospacing="1" w:after="100" w:afterAutospacing="1"/>
      <w:jc w:val="center"/>
    </w:pPr>
    <w:rPr>
      <w:rFonts w:eastAsia="Times New Roman"/>
      <w:sz w:val="16"/>
      <w:szCs w:val="16"/>
    </w:rPr>
  </w:style>
  <w:style w:type="paragraph" w:customStyle="1" w:styleId="xl71">
    <w:name w:val="xl7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5"/>
      <w:szCs w:val="15"/>
    </w:rPr>
  </w:style>
  <w:style w:type="paragraph" w:customStyle="1" w:styleId="xl73">
    <w:name w:val="xl73"/>
    <w:basedOn w:val="Normlny"/>
    <w:rsid w:val="004661E1"/>
    <w:pPr>
      <w:spacing w:before="100" w:beforeAutospacing="1" w:after="100" w:afterAutospacing="1"/>
    </w:pPr>
    <w:rPr>
      <w:rFonts w:eastAsia="Times New Roman"/>
      <w:sz w:val="16"/>
      <w:szCs w:val="16"/>
    </w:rPr>
  </w:style>
  <w:style w:type="paragraph" w:customStyle="1" w:styleId="xl74">
    <w:name w:val="xl74"/>
    <w:basedOn w:val="Normlny"/>
    <w:rsid w:val="004661E1"/>
    <w:pPr>
      <w:spacing w:before="100" w:beforeAutospacing="1" w:after="100" w:afterAutospacing="1"/>
      <w:jc w:val="center"/>
    </w:pPr>
    <w:rPr>
      <w:rFonts w:eastAsia="Times New Roman"/>
      <w:sz w:val="16"/>
      <w:szCs w:val="16"/>
    </w:rPr>
  </w:style>
  <w:style w:type="paragraph" w:customStyle="1" w:styleId="xl75">
    <w:name w:val="xl75"/>
    <w:basedOn w:val="Normlny"/>
    <w:rsid w:val="004661E1"/>
    <w:pPr>
      <w:spacing w:before="100" w:beforeAutospacing="1" w:after="100" w:afterAutospacing="1"/>
    </w:pPr>
    <w:rPr>
      <w:rFonts w:eastAsia="Times New Roman"/>
      <w:sz w:val="16"/>
      <w:szCs w:val="16"/>
    </w:rPr>
  </w:style>
  <w:style w:type="paragraph" w:customStyle="1" w:styleId="xl76">
    <w:name w:val="xl76"/>
    <w:basedOn w:val="Normlny"/>
    <w:rsid w:val="004661E1"/>
    <w:pPr>
      <w:spacing w:before="100" w:beforeAutospacing="1" w:after="100" w:afterAutospacing="1"/>
      <w:jc w:val="right"/>
    </w:pPr>
    <w:rPr>
      <w:rFonts w:eastAsia="Times New Roman"/>
      <w:sz w:val="16"/>
      <w:szCs w:val="16"/>
    </w:rPr>
  </w:style>
  <w:style w:type="paragraph" w:customStyle="1" w:styleId="xl77">
    <w:name w:val="xl77"/>
    <w:basedOn w:val="Normlny"/>
    <w:rsid w:val="004661E1"/>
    <w:pPr>
      <w:spacing w:before="100" w:beforeAutospacing="1" w:after="100" w:afterAutospacing="1"/>
    </w:pPr>
    <w:rPr>
      <w:rFonts w:eastAsia="Times New Roman"/>
      <w:sz w:val="16"/>
      <w:szCs w:val="16"/>
    </w:rPr>
  </w:style>
  <w:style w:type="paragraph" w:customStyle="1" w:styleId="xl78">
    <w:name w:val="xl78"/>
    <w:basedOn w:val="Normlny"/>
    <w:rsid w:val="004661E1"/>
    <w:pPr>
      <w:spacing w:before="100" w:beforeAutospacing="1" w:after="100" w:afterAutospacing="1"/>
      <w:jc w:val="center"/>
    </w:pPr>
    <w:rPr>
      <w:rFonts w:eastAsia="Times New Roman"/>
      <w:b/>
      <w:bCs/>
      <w:sz w:val="16"/>
      <w:szCs w:val="16"/>
    </w:rPr>
  </w:style>
  <w:style w:type="paragraph" w:customStyle="1" w:styleId="xl79">
    <w:name w:val="xl79"/>
    <w:basedOn w:val="Normlny"/>
    <w:rsid w:val="004661E1"/>
    <w:pPr>
      <w:spacing w:before="100" w:beforeAutospacing="1" w:after="100" w:afterAutospacing="1"/>
      <w:jc w:val="center"/>
    </w:pPr>
    <w:rPr>
      <w:rFonts w:eastAsia="Times New Roman"/>
      <w:sz w:val="15"/>
      <w:szCs w:val="15"/>
    </w:rPr>
  </w:style>
  <w:style w:type="paragraph" w:customStyle="1" w:styleId="xl80">
    <w:name w:val="xl80"/>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sz w:val="16"/>
      <w:szCs w:val="16"/>
    </w:rPr>
  </w:style>
  <w:style w:type="paragraph" w:customStyle="1" w:styleId="xl81">
    <w:name w:val="xl8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5"/>
      <w:szCs w:val="15"/>
    </w:rPr>
  </w:style>
  <w:style w:type="paragraph" w:customStyle="1" w:styleId="xl82">
    <w:name w:val="xl82"/>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83">
    <w:name w:val="xl83"/>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5"/>
      <w:szCs w:val="15"/>
    </w:rPr>
  </w:style>
  <w:style w:type="paragraph" w:customStyle="1" w:styleId="xl84">
    <w:name w:val="xl84"/>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85">
    <w:name w:val="xl85"/>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86">
    <w:name w:val="xl86"/>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87">
    <w:name w:val="xl87"/>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5"/>
      <w:szCs w:val="15"/>
    </w:rPr>
  </w:style>
  <w:style w:type="paragraph" w:customStyle="1" w:styleId="xl88">
    <w:name w:val="xl88"/>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89">
    <w:name w:val="xl89"/>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90">
    <w:name w:val="xl90"/>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5"/>
      <w:szCs w:val="15"/>
    </w:rPr>
  </w:style>
  <w:style w:type="paragraph" w:customStyle="1" w:styleId="xl91">
    <w:name w:val="xl9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2">
    <w:name w:val="xl92"/>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
    <w:name w:val="xl93"/>
    <w:basedOn w:val="Normlny"/>
    <w:rsid w:val="004661E1"/>
    <w:pPr>
      <w:spacing w:before="100" w:beforeAutospacing="1" w:after="100" w:afterAutospacing="1"/>
      <w:textAlignment w:val="center"/>
    </w:pPr>
    <w:rPr>
      <w:rFonts w:eastAsia="Times New Roman"/>
      <w:sz w:val="16"/>
      <w:szCs w:val="16"/>
    </w:rPr>
  </w:style>
  <w:style w:type="paragraph" w:customStyle="1" w:styleId="xl94">
    <w:name w:val="xl94"/>
    <w:basedOn w:val="Normlny"/>
    <w:rsid w:val="004661E1"/>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95">
    <w:name w:val="xl95"/>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96">
    <w:name w:val="xl96"/>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97">
    <w:name w:val="xl97"/>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8">
    <w:name w:val="xl98"/>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sz w:val="16"/>
      <w:szCs w:val="16"/>
    </w:rPr>
  </w:style>
  <w:style w:type="paragraph" w:customStyle="1" w:styleId="xl99">
    <w:name w:val="xl99"/>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rFonts w:eastAsia="Times New Roman"/>
      <w:b/>
      <w:bCs/>
      <w:sz w:val="16"/>
      <w:szCs w:val="16"/>
    </w:rPr>
  </w:style>
  <w:style w:type="paragraph" w:customStyle="1" w:styleId="xl100">
    <w:name w:val="xl100"/>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sz w:val="16"/>
      <w:szCs w:val="16"/>
    </w:rPr>
  </w:style>
  <w:style w:type="paragraph" w:customStyle="1" w:styleId="xl101">
    <w:name w:val="xl101"/>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sz w:val="16"/>
      <w:szCs w:val="16"/>
    </w:rPr>
  </w:style>
  <w:style w:type="paragraph" w:customStyle="1" w:styleId="xl102">
    <w:name w:val="xl102"/>
    <w:basedOn w:val="Normlny"/>
    <w:rsid w:val="004661E1"/>
    <w:pPr>
      <w:spacing w:before="100" w:beforeAutospacing="1" w:after="100" w:afterAutospacing="1"/>
      <w:jc w:val="center"/>
      <w:textAlignment w:val="center"/>
    </w:pPr>
    <w:rPr>
      <w:rFonts w:eastAsia="Times New Roman"/>
      <w:sz w:val="16"/>
      <w:szCs w:val="16"/>
    </w:rPr>
  </w:style>
  <w:style w:type="paragraph" w:customStyle="1" w:styleId="xl103">
    <w:name w:val="xl103"/>
    <w:basedOn w:val="Normlny"/>
    <w:rsid w:val="004661E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eastAsia="Times New Roman"/>
      <w:sz w:val="16"/>
      <w:szCs w:val="16"/>
    </w:rPr>
  </w:style>
  <w:style w:type="paragraph" w:customStyle="1" w:styleId="xl104">
    <w:name w:val="xl104"/>
    <w:basedOn w:val="Normlny"/>
    <w:rsid w:val="004661E1"/>
    <w:pPr>
      <w:pBdr>
        <w:left w:val="single" w:sz="8"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05">
    <w:name w:val="xl105"/>
    <w:basedOn w:val="Normlny"/>
    <w:rsid w:val="004661E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06">
    <w:name w:val="xl106"/>
    <w:basedOn w:val="Normlny"/>
    <w:rsid w:val="004661E1"/>
    <w:pPr>
      <w:pBdr>
        <w:left w:val="single" w:sz="4"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107">
    <w:name w:val="xl107"/>
    <w:basedOn w:val="Normlny"/>
    <w:rsid w:val="004661E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pPr>
    <w:rPr>
      <w:rFonts w:eastAsia="Times New Roman"/>
      <w:b/>
      <w:bCs/>
      <w:sz w:val="16"/>
      <w:szCs w:val="16"/>
    </w:rPr>
  </w:style>
  <w:style w:type="paragraph" w:customStyle="1" w:styleId="xl108">
    <w:name w:val="xl108"/>
    <w:basedOn w:val="Normlny"/>
    <w:rsid w:val="004661E1"/>
    <w:pPr>
      <w:spacing w:before="100" w:beforeAutospacing="1" w:after="100" w:afterAutospacing="1"/>
    </w:pPr>
    <w:rPr>
      <w:rFonts w:eastAsia="Times New Roman"/>
      <w:sz w:val="16"/>
      <w:szCs w:val="16"/>
    </w:rPr>
  </w:style>
  <w:style w:type="paragraph" w:customStyle="1" w:styleId="xl109">
    <w:name w:val="xl109"/>
    <w:basedOn w:val="Normlny"/>
    <w:rsid w:val="004661E1"/>
    <w:pPr>
      <w:spacing w:before="100" w:beforeAutospacing="1" w:after="100" w:afterAutospacing="1"/>
    </w:pPr>
    <w:rPr>
      <w:rFonts w:eastAsia="Times New Roman"/>
      <w:sz w:val="16"/>
      <w:szCs w:val="16"/>
    </w:rPr>
  </w:style>
  <w:style w:type="paragraph" w:customStyle="1" w:styleId="xl110">
    <w:name w:val="xl11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rsid w:val="004661E1"/>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rFonts w:eastAsia="Times New Roman"/>
      <w:b/>
      <w:bCs/>
      <w:sz w:val="16"/>
      <w:szCs w:val="16"/>
    </w:rPr>
  </w:style>
  <w:style w:type="paragraph" w:customStyle="1" w:styleId="xl115">
    <w:name w:val="xl115"/>
    <w:basedOn w:val="Normlny"/>
    <w:rsid w:val="004661E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rFonts w:eastAsia="Times New Roman"/>
      <w:sz w:val="16"/>
      <w:szCs w:val="16"/>
    </w:rPr>
  </w:style>
  <w:style w:type="paragraph" w:customStyle="1" w:styleId="xl116">
    <w:name w:val="xl116"/>
    <w:basedOn w:val="Normlny"/>
    <w:rsid w:val="004661E1"/>
    <w:pPr>
      <w:spacing w:before="100" w:beforeAutospacing="1" w:after="100" w:afterAutospacing="1"/>
      <w:jc w:val="center"/>
    </w:pPr>
    <w:rPr>
      <w:rFonts w:eastAsia="Times New Roman"/>
      <w:sz w:val="14"/>
      <w:szCs w:val="14"/>
    </w:rPr>
  </w:style>
  <w:style w:type="paragraph" w:customStyle="1" w:styleId="xl117">
    <w:name w:val="xl117"/>
    <w:basedOn w:val="Normlny"/>
    <w:rsid w:val="004661E1"/>
    <w:pPr>
      <w:spacing w:before="100" w:beforeAutospacing="1" w:after="100" w:afterAutospacing="1"/>
    </w:pPr>
    <w:rPr>
      <w:rFonts w:eastAsia="Times New Roman"/>
      <w:sz w:val="14"/>
      <w:szCs w:val="14"/>
    </w:rPr>
  </w:style>
  <w:style w:type="paragraph" w:customStyle="1" w:styleId="xl118">
    <w:name w:val="xl118"/>
    <w:basedOn w:val="Normlny"/>
    <w:rsid w:val="004661E1"/>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19">
    <w:name w:val="xl119"/>
    <w:basedOn w:val="Normlny"/>
    <w:rsid w:val="004661E1"/>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0">
    <w:name w:val="xl120"/>
    <w:basedOn w:val="Normlny"/>
    <w:rsid w:val="004661E1"/>
    <w:pPr>
      <w:pBdr>
        <w:top w:val="single" w:sz="4" w:space="0" w:color="auto"/>
        <w:left w:val="single" w:sz="8" w:space="0" w:color="auto"/>
        <w:right w:val="single" w:sz="4" w:space="0" w:color="auto"/>
      </w:pBdr>
      <w:shd w:val="clear" w:color="000000" w:fill="EBF1DE"/>
      <w:spacing w:before="100" w:beforeAutospacing="1" w:after="100" w:afterAutospacing="1"/>
      <w:jc w:val="center"/>
      <w:textAlignment w:val="center"/>
    </w:pPr>
    <w:rPr>
      <w:rFonts w:eastAsia="Times New Roman"/>
      <w:b/>
      <w:bCs/>
      <w:sz w:val="24"/>
      <w:szCs w:val="24"/>
    </w:rPr>
  </w:style>
  <w:style w:type="paragraph" w:customStyle="1" w:styleId="xl121">
    <w:name w:val="xl121"/>
    <w:basedOn w:val="Normlny"/>
    <w:rsid w:val="004661E1"/>
    <w:pPr>
      <w:pBdr>
        <w:top w:val="single" w:sz="4" w:space="0" w:color="auto"/>
        <w:left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4"/>
      <w:szCs w:val="24"/>
    </w:rPr>
  </w:style>
  <w:style w:type="paragraph" w:customStyle="1" w:styleId="xl122">
    <w:name w:val="xl122"/>
    <w:basedOn w:val="Normlny"/>
    <w:rsid w:val="004661E1"/>
    <w:pPr>
      <w:pBdr>
        <w:top w:val="single" w:sz="4" w:space="0" w:color="auto"/>
        <w:left w:val="single" w:sz="8" w:space="0" w:color="auto"/>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3">
    <w:name w:val="xl123"/>
    <w:basedOn w:val="Normlny"/>
    <w:rsid w:val="004661E1"/>
    <w:pPr>
      <w:pBdr>
        <w:top w:val="single" w:sz="4" w:space="0" w:color="auto"/>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4">
    <w:name w:val="xl124"/>
    <w:basedOn w:val="Normlny"/>
    <w:rsid w:val="004661E1"/>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5">
    <w:name w:val="xl125"/>
    <w:basedOn w:val="Normlny"/>
    <w:rsid w:val="004661E1"/>
    <w:pPr>
      <w:pBdr>
        <w:top w:val="single" w:sz="4" w:space="0" w:color="auto"/>
        <w:left w:val="single" w:sz="8" w:space="0" w:color="auto"/>
        <w:bottom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126">
    <w:name w:val="xl126"/>
    <w:basedOn w:val="Normlny"/>
    <w:rsid w:val="004661E1"/>
    <w:pPr>
      <w:pBdr>
        <w:top w:val="single" w:sz="4" w:space="0" w:color="auto"/>
        <w:bottom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127">
    <w:name w:val="xl127"/>
    <w:basedOn w:val="Normlny"/>
    <w:rsid w:val="004661E1"/>
    <w:pPr>
      <w:pBdr>
        <w:top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128">
    <w:name w:val="xl128"/>
    <w:basedOn w:val="Normlny"/>
    <w:rsid w:val="004661E1"/>
    <w:pPr>
      <w:pBdr>
        <w:top w:val="single" w:sz="4" w:space="0" w:color="auto"/>
        <w:left w:val="single" w:sz="8" w:space="0" w:color="auto"/>
        <w:right w:val="single" w:sz="4" w:space="0" w:color="auto"/>
      </w:pBdr>
      <w:shd w:val="clear" w:color="000000" w:fill="E4DFEC"/>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lny"/>
    <w:rsid w:val="004661E1"/>
    <w:pPr>
      <w:pBdr>
        <w:top w:val="single" w:sz="4" w:space="0" w:color="auto"/>
        <w:left w:val="single" w:sz="8" w:space="0" w:color="auto"/>
        <w:right w:val="single" w:sz="4" w:space="0" w:color="auto"/>
      </w:pBdr>
      <w:shd w:val="clear" w:color="000000" w:fill="CCFFCC"/>
      <w:spacing w:before="100" w:beforeAutospacing="1" w:after="100" w:afterAutospacing="1"/>
      <w:jc w:val="center"/>
      <w:textAlignment w:val="center"/>
    </w:pPr>
    <w:rPr>
      <w:rFonts w:eastAsia="Times New Roman"/>
      <w:b/>
      <w:bCs/>
      <w:sz w:val="24"/>
      <w:szCs w:val="24"/>
    </w:rPr>
  </w:style>
  <w:style w:type="paragraph" w:customStyle="1" w:styleId="xl130">
    <w:name w:val="xl130"/>
    <w:basedOn w:val="Normlny"/>
    <w:rsid w:val="004661E1"/>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rFonts w:eastAsia="Times New Roman"/>
      <w:b/>
      <w:bCs/>
      <w:sz w:val="24"/>
      <w:szCs w:val="24"/>
    </w:rPr>
  </w:style>
  <w:style w:type="paragraph" w:customStyle="1" w:styleId="xl131">
    <w:name w:val="xl131"/>
    <w:basedOn w:val="Normlny"/>
    <w:rsid w:val="004661E1"/>
    <w:pPr>
      <w:pBdr>
        <w:top w:val="single" w:sz="4" w:space="0" w:color="auto"/>
        <w:left w:val="single" w:sz="8" w:space="0" w:color="auto"/>
        <w:right w:val="single" w:sz="4" w:space="0" w:color="auto"/>
      </w:pBdr>
      <w:shd w:val="clear" w:color="000000" w:fill="DDD9C4"/>
      <w:spacing w:before="100" w:beforeAutospacing="1" w:after="100" w:afterAutospacing="1"/>
      <w:jc w:val="center"/>
      <w:textAlignment w:val="center"/>
    </w:pPr>
    <w:rPr>
      <w:rFonts w:eastAsia="Times New Roman"/>
      <w:b/>
      <w:bCs/>
      <w:sz w:val="24"/>
      <w:szCs w:val="24"/>
    </w:rPr>
  </w:style>
  <w:style w:type="paragraph" w:customStyle="1" w:styleId="xl132">
    <w:name w:val="xl132"/>
    <w:basedOn w:val="Normlny"/>
    <w:rsid w:val="004661E1"/>
    <w:pPr>
      <w:pBdr>
        <w:top w:val="single" w:sz="4" w:space="0" w:color="auto"/>
        <w:left w:val="single" w:sz="8" w:space="0" w:color="auto"/>
        <w:right w:val="single" w:sz="4" w:space="0" w:color="auto"/>
      </w:pBdr>
      <w:shd w:val="clear" w:color="000000" w:fill="B1A0C7"/>
      <w:spacing w:before="100" w:beforeAutospacing="1" w:after="100" w:afterAutospacing="1"/>
      <w:jc w:val="center"/>
      <w:textAlignment w:val="center"/>
    </w:pPr>
    <w:rPr>
      <w:rFonts w:eastAsia="Times New Roman"/>
      <w:b/>
      <w:bCs/>
      <w:sz w:val="24"/>
      <w:szCs w:val="24"/>
    </w:rPr>
  </w:style>
  <w:style w:type="paragraph" w:customStyle="1" w:styleId="xl133">
    <w:name w:val="xl133"/>
    <w:basedOn w:val="Normlny"/>
    <w:rsid w:val="004661E1"/>
    <w:pPr>
      <w:pBdr>
        <w:top w:val="single" w:sz="4" w:space="0" w:color="auto"/>
        <w:left w:val="single" w:sz="8" w:space="0" w:color="auto"/>
        <w:right w:val="single" w:sz="4" w:space="0" w:color="auto"/>
      </w:pBdr>
      <w:shd w:val="clear" w:color="000000" w:fill="FFFF99"/>
      <w:spacing w:before="100" w:beforeAutospacing="1" w:after="100" w:afterAutospacing="1"/>
      <w:jc w:val="center"/>
      <w:textAlignment w:val="center"/>
    </w:pPr>
    <w:rPr>
      <w:rFonts w:eastAsia="Times New Roman"/>
      <w:b/>
      <w:bCs/>
      <w:sz w:val="24"/>
      <w:szCs w:val="24"/>
    </w:rPr>
  </w:style>
  <w:style w:type="paragraph" w:customStyle="1" w:styleId="xl134">
    <w:name w:val="xl134"/>
    <w:basedOn w:val="Normlny"/>
    <w:rsid w:val="004661E1"/>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rsid w:val="004661E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rsid w:val="004661E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rsid w:val="004661E1"/>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rsid w:val="004661E1"/>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rsid w:val="004661E1"/>
    <w:pPr>
      <w:pBdr>
        <w:top w:val="single" w:sz="4" w:space="0" w:color="auto"/>
        <w:left w:val="single" w:sz="8" w:space="0" w:color="auto"/>
        <w:right w:val="single" w:sz="4" w:space="0" w:color="auto"/>
      </w:pBdr>
      <w:shd w:val="clear" w:color="000000" w:fill="C4D79B"/>
      <w:spacing w:before="100" w:beforeAutospacing="1" w:after="100" w:afterAutospacing="1"/>
      <w:jc w:val="center"/>
      <w:textAlignment w:val="center"/>
    </w:pPr>
    <w:rPr>
      <w:rFonts w:eastAsia="Times New Roman"/>
      <w:b/>
      <w:bCs/>
      <w:sz w:val="24"/>
      <w:szCs w:val="24"/>
    </w:rPr>
  </w:style>
  <w:style w:type="paragraph" w:customStyle="1" w:styleId="xl141">
    <w:name w:val="xl141"/>
    <w:basedOn w:val="Normlny"/>
    <w:rsid w:val="004661E1"/>
    <w:pPr>
      <w:pBdr>
        <w:top w:val="single" w:sz="4" w:space="0" w:color="auto"/>
        <w:left w:val="single" w:sz="8" w:space="0" w:color="auto"/>
        <w:right w:val="single" w:sz="4" w:space="0" w:color="auto"/>
      </w:pBdr>
      <w:shd w:val="clear" w:color="000000" w:fill="8DB4E2"/>
      <w:spacing w:before="100" w:beforeAutospacing="1" w:after="100" w:afterAutospacing="1"/>
      <w:jc w:val="center"/>
      <w:textAlignment w:val="center"/>
    </w:pPr>
    <w:rPr>
      <w:rFonts w:eastAsia="Times New Roman"/>
      <w:b/>
      <w:bCs/>
      <w:sz w:val="24"/>
      <w:szCs w:val="24"/>
    </w:rPr>
  </w:style>
  <w:style w:type="paragraph" w:customStyle="1" w:styleId="xl142">
    <w:name w:val="xl142"/>
    <w:basedOn w:val="Normlny"/>
    <w:rsid w:val="004661E1"/>
    <w:pPr>
      <w:pBdr>
        <w:top w:val="single" w:sz="4" w:space="0" w:color="auto"/>
        <w:left w:val="single" w:sz="8" w:space="0" w:color="auto"/>
        <w:bottom w:val="single" w:sz="8"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143">
    <w:name w:val="xl143"/>
    <w:basedOn w:val="Normlny"/>
    <w:rsid w:val="004661E1"/>
    <w:pPr>
      <w:pBdr>
        <w:top w:val="single" w:sz="4" w:space="0" w:color="auto"/>
        <w:bottom w:val="single" w:sz="8"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144">
    <w:name w:val="xl144"/>
    <w:basedOn w:val="Normlny"/>
    <w:rsid w:val="004661E1"/>
    <w:pPr>
      <w:pBdr>
        <w:top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145">
    <w:name w:val="xl145"/>
    <w:basedOn w:val="Normlny"/>
    <w:rsid w:val="004661E1"/>
    <w:pPr>
      <w:spacing w:before="100" w:beforeAutospacing="1" w:after="100" w:afterAutospacing="1"/>
    </w:pPr>
    <w:rPr>
      <w:rFonts w:eastAsia="Times New Roman"/>
      <w:sz w:val="16"/>
      <w:szCs w:val="16"/>
    </w:rPr>
  </w:style>
  <w:style w:type="paragraph" w:customStyle="1" w:styleId="xl146">
    <w:name w:val="xl146"/>
    <w:basedOn w:val="Normlny"/>
    <w:rsid w:val="004661E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47">
    <w:name w:val="xl147"/>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150">
    <w:name w:val="xl150"/>
    <w:basedOn w:val="Normlny"/>
    <w:rsid w:val="004661E1"/>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rFonts w:eastAsia="Times New Roman"/>
      <w:sz w:val="16"/>
      <w:szCs w:val="16"/>
    </w:rPr>
  </w:style>
  <w:style w:type="paragraph" w:customStyle="1" w:styleId="xl151">
    <w:name w:val="xl151"/>
    <w:basedOn w:val="Normlny"/>
    <w:rsid w:val="004661E1"/>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152">
    <w:name w:val="xl152"/>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rsid w:val="004661E1"/>
    <w:pPr>
      <w:spacing w:before="100" w:beforeAutospacing="1" w:after="100" w:afterAutospacing="1"/>
      <w:jc w:val="center"/>
    </w:pPr>
    <w:rPr>
      <w:rFonts w:eastAsia="Times New Roman"/>
      <w:sz w:val="16"/>
      <w:szCs w:val="16"/>
    </w:rPr>
  </w:style>
  <w:style w:type="paragraph" w:customStyle="1" w:styleId="xl154">
    <w:name w:val="xl154"/>
    <w:basedOn w:val="Normlny"/>
    <w:rsid w:val="004661E1"/>
    <w:pPr>
      <w:spacing w:before="100" w:beforeAutospacing="1" w:after="100" w:afterAutospacing="1"/>
    </w:pPr>
    <w:rPr>
      <w:rFonts w:eastAsia="Times New Roman"/>
      <w:sz w:val="16"/>
      <w:szCs w:val="16"/>
    </w:rPr>
  </w:style>
  <w:style w:type="paragraph" w:customStyle="1" w:styleId="xl155">
    <w:name w:val="xl155"/>
    <w:basedOn w:val="Normlny"/>
    <w:rsid w:val="004661E1"/>
    <w:pPr>
      <w:spacing w:before="100" w:beforeAutospacing="1" w:after="100" w:afterAutospacing="1"/>
    </w:pPr>
    <w:rPr>
      <w:rFonts w:eastAsia="Times New Roman"/>
      <w:sz w:val="14"/>
      <w:szCs w:val="14"/>
    </w:rPr>
  </w:style>
  <w:style w:type="paragraph" w:customStyle="1" w:styleId="xl156">
    <w:name w:val="xl156"/>
    <w:basedOn w:val="Normlny"/>
    <w:rsid w:val="004661E1"/>
    <w:pPr>
      <w:spacing w:before="100" w:beforeAutospacing="1" w:after="100" w:afterAutospacing="1"/>
    </w:pPr>
    <w:rPr>
      <w:rFonts w:eastAsia="Times New Roman"/>
      <w:sz w:val="16"/>
      <w:szCs w:val="16"/>
    </w:rPr>
  </w:style>
  <w:style w:type="paragraph" w:customStyle="1" w:styleId="xl157">
    <w:name w:val="xl157"/>
    <w:basedOn w:val="Normlny"/>
    <w:rsid w:val="004661E1"/>
    <w:pPr>
      <w:spacing w:before="100" w:beforeAutospacing="1" w:after="100" w:afterAutospacing="1"/>
    </w:pPr>
    <w:rPr>
      <w:rFonts w:eastAsia="Times New Roman"/>
      <w:sz w:val="16"/>
      <w:szCs w:val="16"/>
    </w:rPr>
  </w:style>
  <w:style w:type="paragraph" w:customStyle="1" w:styleId="xl158">
    <w:name w:val="xl158"/>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sz w:val="16"/>
      <w:szCs w:val="16"/>
    </w:rPr>
  </w:style>
  <w:style w:type="paragraph" w:customStyle="1" w:styleId="xl159">
    <w:name w:val="xl159"/>
    <w:basedOn w:val="Normlny"/>
    <w:rsid w:val="004661E1"/>
    <w:pPr>
      <w:spacing w:before="100" w:beforeAutospacing="1" w:after="100" w:afterAutospacing="1"/>
      <w:jc w:val="right"/>
    </w:pPr>
    <w:rPr>
      <w:rFonts w:eastAsia="Times New Roman"/>
      <w:sz w:val="16"/>
      <w:szCs w:val="16"/>
    </w:rPr>
  </w:style>
  <w:style w:type="paragraph" w:customStyle="1" w:styleId="xl160">
    <w:name w:val="xl160"/>
    <w:basedOn w:val="Normlny"/>
    <w:rsid w:val="004661E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rsid w:val="004661E1"/>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163">
    <w:name w:val="xl163"/>
    <w:basedOn w:val="Normlny"/>
    <w:rsid w:val="004661E1"/>
    <w:pPr>
      <w:pBdr>
        <w:left w:val="single" w:sz="4" w:space="0" w:color="auto"/>
        <w:bottom w:val="single" w:sz="4" w:space="0" w:color="auto"/>
        <w:right w:val="single" w:sz="8"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164">
    <w:name w:val="xl164"/>
    <w:basedOn w:val="Normlny"/>
    <w:rsid w:val="004661E1"/>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165">
    <w:name w:val="xl165"/>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166">
    <w:name w:val="xl166"/>
    <w:basedOn w:val="Normlny"/>
    <w:rsid w:val="004661E1"/>
    <w:pPr>
      <w:pBdr>
        <w:left w:val="single" w:sz="4" w:space="0" w:color="auto"/>
        <w:bottom w:val="single" w:sz="8" w:space="0" w:color="auto"/>
        <w:right w:val="single" w:sz="8" w:space="0" w:color="auto"/>
      </w:pBdr>
      <w:shd w:val="clear" w:color="000000" w:fill="DA9694"/>
      <w:spacing w:before="100" w:beforeAutospacing="1" w:after="100" w:afterAutospacing="1"/>
      <w:jc w:val="right"/>
      <w:textAlignment w:val="center"/>
    </w:pPr>
    <w:rPr>
      <w:rFonts w:eastAsia="Times New Roman"/>
      <w:b/>
      <w:bCs/>
      <w:sz w:val="16"/>
      <w:szCs w:val="16"/>
    </w:rPr>
  </w:style>
  <w:style w:type="paragraph" w:customStyle="1" w:styleId="xl167">
    <w:name w:val="xl167"/>
    <w:basedOn w:val="Normlny"/>
    <w:rsid w:val="004661E1"/>
    <w:pPr>
      <w:spacing w:before="100" w:beforeAutospacing="1" w:after="100" w:afterAutospacing="1"/>
    </w:pPr>
    <w:rPr>
      <w:rFonts w:eastAsia="Times New Roman"/>
      <w:sz w:val="16"/>
      <w:szCs w:val="16"/>
    </w:rPr>
  </w:style>
  <w:style w:type="paragraph" w:customStyle="1" w:styleId="xl168">
    <w:name w:val="xl168"/>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171">
    <w:name w:val="xl17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172">
    <w:name w:val="xl172"/>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173">
    <w:name w:val="xl17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174">
    <w:name w:val="xl174"/>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rFonts w:eastAsia="Times New Roman"/>
      <w:b/>
      <w:bCs/>
      <w:sz w:val="16"/>
      <w:szCs w:val="16"/>
    </w:rPr>
  </w:style>
  <w:style w:type="paragraph" w:customStyle="1" w:styleId="xl175">
    <w:name w:val="xl175"/>
    <w:basedOn w:val="Normlny"/>
    <w:rsid w:val="004661E1"/>
    <w:pPr>
      <w:spacing w:before="100" w:beforeAutospacing="1" w:after="100" w:afterAutospacing="1"/>
      <w:jc w:val="right"/>
    </w:pPr>
    <w:rPr>
      <w:rFonts w:eastAsia="Times New Roman"/>
      <w:b/>
      <w:bCs/>
      <w:sz w:val="16"/>
      <w:szCs w:val="16"/>
    </w:rPr>
  </w:style>
  <w:style w:type="paragraph" w:customStyle="1" w:styleId="xl176">
    <w:name w:val="xl176"/>
    <w:basedOn w:val="Normlny"/>
    <w:rsid w:val="004661E1"/>
    <w:pPr>
      <w:spacing w:before="100" w:beforeAutospacing="1" w:after="100" w:afterAutospacing="1"/>
    </w:pPr>
    <w:rPr>
      <w:rFonts w:eastAsia="Times New Roman"/>
      <w:sz w:val="24"/>
      <w:szCs w:val="24"/>
    </w:rPr>
  </w:style>
  <w:style w:type="paragraph" w:customStyle="1" w:styleId="xl177">
    <w:name w:val="xl177"/>
    <w:basedOn w:val="Normlny"/>
    <w:rsid w:val="004661E1"/>
    <w:pPr>
      <w:spacing w:before="100" w:beforeAutospacing="1" w:after="100" w:afterAutospacing="1"/>
    </w:pPr>
    <w:rPr>
      <w:rFonts w:eastAsia="Times New Roman"/>
      <w:sz w:val="14"/>
      <w:szCs w:val="14"/>
    </w:rPr>
  </w:style>
  <w:style w:type="paragraph" w:customStyle="1" w:styleId="xl178">
    <w:name w:val="xl178"/>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rsid w:val="004661E1"/>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rFonts w:eastAsia="Times New Roman"/>
      <w:sz w:val="14"/>
      <w:szCs w:val="14"/>
    </w:rPr>
  </w:style>
  <w:style w:type="paragraph" w:customStyle="1" w:styleId="xl182">
    <w:name w:val="xl182"/>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pPr>
    <w:rPr>
      <w:rFonts w:eastAsia="Times New Roman"/>
      <w:sz w:val="14"/>
      <w:szCs w:val="14"/>
    </w:rPr>
  </w:style>
  <w:style w:type="paragraph" w:customStyle="1" w:styleId="xl183">
    <w:name w:val="xl18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sz w:val="14"/>
      <w:szCs w:val="14"/>
    </w:rPr>
  </w:style>
  <w:style w:type="paragraph" w:customStyle="1" w:styleId="xl185">
    <w:name w:val="xl185"/>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4"/>
      <w:szCs w:val="14"/>
    </w:rPr>
  </w:style>
  <w:style w:type="paragraph" w:customStyle="1" w:styleId="xl186">
    <w:name w:val="xl186"/>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4"/>
      <w:szCs w:val="14"/>
    </w:rPr>
  </w:style>
  <w:style w:type="paragraph" w:customStyle="1" w:styleId="xl187">
    <w:name w:val="xl187"/>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4"/>
      <w:szCs w:val="14"/>
    </w:rPr>
  </w:style>
  <w:style w:type="paragraph" w:customStyle="1" w:styleId="xl188">
    <w:name w:val="xl188"/>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4"/>
      <w:szCs w:val="14"/>
    </w:rPr>
  </w:style>
  <w:style w:type="paragraph" w:customStyle="1" w:styleId="xl189">
    <w:name w:val="xl189"/>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textAlignment w:val="center"/>
    </w:pPr>
    <w:rPr>
      <w:rFonts w:eastAsia="Times New Roman"/>
      <w:sz w:val="14"/>
      <w:szCs w:val="14"/>
    </w:rPr>
  </w:style>
  <w:style w:type="paragraph" w:customStyle="1" w:styleId="xl190">
    <w:name w:val="xl190"/>
    <w:basedOn w:val="Normlny"/>
    <w:rsid w:val="004661E1"/>
    <w:pPr>
      <w:spacing w:before="100" w:beforeAutospacing="1" w:after="100" w:afterAutospacing="1"/>
    </w:pPr>
    <w:rPr>
      <w:rFonts w:eastAsia="Times New Roman"/>
      <w:sz w:val="14"/>
      <w:szCs w:val="14"/>
    </w:rPr>
  </w:style>
  <w:style w:type="paragraph" w:customStyle="1" w:styleId="xl191">
    <w:name w:val="xl191"/>
    <w:basedOn w:val="Normlny"/>
    <w:rsid w:val="004661E1"/>
    <w:pPr>
      <w:spacing w:before="100" w:beforeAutospacing="1" w:after="100" w:afterAutospacing="1"/>
      <w:jc w:val="center"/>
    </w:pPr>
    <w:rPr>
      <w:rFonts w:eastAsia="Times New Roman"/>
      <w:sz w:val="14"/>
      <w:szCs w:val="14"/>
    </w:rPr>
  </w:style>
  <w:style w:type="paragraph" w:customStyle="1" w:styleId="xl192">
    <w:name w:val="xl192"/>
    <w:basedOn w:val="Normlny"/>
    <w:rsid w:val="004661E1"/>
    <w:pPr>
      <w:spacing w:before="100" w:beforeAutospacing="1" w:after="100" w:afterAutospacing="1"/>
      <w:jc w:val="center"/>
      <w:textAlignment w:val="center"/>
    </w:pPr>
    <w:rPr>
      <w:rFonts w:eastAsia="Times New Roman"/>
      <w:sz w:val="16"/>
      <w:szCs w:val="16"/>
    </w:rPr>
  </w:style>
  <w:style w:type="paragraph" w:customStyle="1" w:styleId="xl193">
    <w:name w:val="xl193"/>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94">
    <w:name w:val="xl194"/>
    <w:basedOn w:val="Normlny"/>
    <w:rsid w:val="004661E1"/>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95">
    <w:name w:val="xl195"/>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96">
    <w:name w:val="xl196"/>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16"/>
      <w:szCs w:val="16"/>
    </w:rPr>
  </w:style>
  <w:style w:type="paragraph" w:customStyle="1" w:styleId="xl197">
    <w:name w:val="xl197"/>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rsid w:val="004661E1"/>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sz w:val="16"/>
      <w:szCs w:val="16"/>
    </w:rPr>
  </w:style>
  <w:style w:type="paragraph" w:customStyle="1" w:styleId="xl200">
    <w:name w:val="xl20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sz w:val="16"/>
      <w:szCs w:val="16"/>
    </w:rPr>
  </w:style>
  <w:style w:type="paragraph" w:customStyle="1" w:styleId="xl202">
    <w:name w:val="xl202"/>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sz w:val="16"/>
      <w:szCs w:val="16"/>
    </w:rPr>
  </w:style>
  <w:style w:type="paragraph" w:customStyle="1" w:styleId="xl203">
    <w:name w:val="xl203"/>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rFonts w:eastAsia="Times New Roman"/>
      <w:sz w:val="16"/>
      <w:szCs w:val="16"/>
    </w:rPr>
  </w:style>
  <w:style w:type="paragraph" w:customStyle="1" w:styleId="xl204">
    <w:name w:val="xl204"/>
    <w:basedOn w:val="Normlny"/>
    <w:rsid w:val="004661E1"/>
    <w:pPr>
      <w:spacing w:before="100" w:beforeAutospacing="1" w:after="100" w:afterAutospacing="1"/>
      <w:jc w:val="right"/>
    </w:pPr>
    <w:rPr>
      <w:rFonts w:eastAsia="Times New Roman"/>
      <w:sz w:val="14"/>
      <w:szCs w:val="14"/>
    </w:rPr>
  </w:style>
  <w:style w:type="paragraph" w:customStyle="1" w:styleId="xl205">
    <w:name w:val="xl205"/>
    <w:basedOn w:val="Normlny"/>
    <w:rsid w:val="004661E1"/>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sz w:val="16"/>
      <w:szCs w:val="16"/>
    </w:rPr>
  </w:style>
  <w:style w:type="paragraph" w:customStyle="1" w:styleId="xl206">
    <w:name w:val="xl206"/>
    <w:basedOn w:val="Normlny"/>
    <w:rsid w:val="004661E1"/>
    <w:pPr>
      <w:pBdr>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207">
    <w:name w:val="xl207"/>
    <w:basedOn w:val="Normlny"/>
    <w:rsid w:val="004661E1"/>
    <w:pPr>
      <w:pBdr>
        <w:left w:val="single" w:sz="8" w:space="0" w:color="auto"/>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208">
    <w:name w:val="xl208"/>
    <w:basedOn w:val="Normlny"/>
    <w:rsid w:val="004661E1"/>
    <w:pPr>
      <w:pBdr>
        <w:top w:val="single" w:sz="4" w:space="0" w:color="auto"/>
        <w:left w:val="single" w:sz="8" w:space="0" w:color="auto"/>
        <w:right w:val="single" w:sz="4" w:space="0" w:color="auto"/>
      </w:pBdr>
      <w:shd w:val="clear" w:color="000000" w:fill="B7DEE8"/>
      <w:spacing w:before="100" w:beforeAutospacing="1" w:after="100" w:afterAutospacing="1"/>
      <w:jc w:val="center"/>
      <w:textAlignment w:val="center"/>
    </w:pPr>
    <w:rPr>
      <w:rFonts w:eastAsia="Times New Roman"/>
      <w:b/>
      <w:bCs/>
      <w:sz w:val="24"/>
      <w:szCs w:val="24"/>
    </w:rPr>
  </w:style>
  <w:style w:type="paragraph" w:customStyle="1" w:styleId="xl209">
    <w:name w:val="xl209"/>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16"/>
      <w:szCs w:val="16"/>
    </w:rPr>
  </w:style>
  <w:style w:type="paragraph" w:customStyle="1" w:styleId="xl210">
    <w:name w:val="xl210"/>
    <w:basedOn w:val="Normlny"/>
    <w:rsid w:val="004661E1"/>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211">
    <w:name w:val="xl21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sz w:val="16"/>
      <w:szCs w:val="16"/>
    </w:rPr>
  </w:style>
  <w:style w:type="paragraph" w:customStyle="1" w:styleId="xl212">
    <w:name w:val="xl212"/>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213">
    <w:name w:val="xl213"/>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b/>
      <w:bCs/>
      <w:sz w:val="16"/>
      <w:szCs w:val="16"/>
    </w:rPr>
  </w:style>
  <w:style w:type="paragraph" w:customStyle="1" w:styleId="xl214">
    <w:name w:val="xl214"/>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rsid w:val="004661E1"/>
    <w:pPr>
      <w:pBdr>
        <w:top w:val="single" w:sz="4" w:space="0" w:color="auto"/>
        <w:left w:val="single" w:sz="8" w:space="0" w:color="auto"/>
        <w:right w:val="single" w:sz="4" w:space="0" w:color="auto"/>
      </w:pBdr>
      <w:shd w:val="clear" w:color="000000" w:fill="00B0F0"/>
      <w:spacing w:before="100" w:beforeAutospacing="1" w:after="100" w:afterAutospacing="1"/>
      <w:jc w:val="center"/>
      <w:textAlignment w:val="center"/>
    </w:pPr>
    <w:rPr>
      <w:rFonts w:eastAsia="Times New Roman"/>
      <w:b/>
      <w:bCs/>
      <w:sz w:val="24"/>
      <w:szCs w:val="24"/>
    </w:rPr>
  </w:style>
  <w:style w:type="paragraph" w:customStyle="1" w:styleId="xl216">
    <w:name w:val="xl216"/>
    <w:basedOn w:val="Normlny"/>
    <w:rsid w:val="004661E1"/>
    <w:pPr>
      <w:pBdr>
        <w:top w:val="single" w:sz="4" w:space="0" w:color="auto"/>
        <w:left w:val="single" w:sz="4" w:space="0" w:color="auto"/>
        <w:right w:val="single" w:sz="4" w:space="0" w:color="auto"/>
      </w:pBdr>
      <w:shd w:val="clear" w:color="000000" w:fill="00B0F0"/>
      <w:spacing w:before="100" w:beforeAutospacing="1" w:after="100" w:afterAutospacing="1"/>
      <w:jc w:val="center"/>
    </w:pPr>
    <w:rPr>
      <w:rFonts w:eastAsia="Times New Roman"/>
      <w:sz w:val="16"/>
      <w:szCs w:val="16"/>
    </w:rPr>
  </w:style>
  <w:style w:type="paragraph" w:customStyle="1" w:styleId="xl217">
    <w:name w:val="xl217"/>
    <w:basedOn w:val="Normlny"/>
    <w:rsid w:val="004661E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rFonts w:eastAsia="Times New Roman"/>
      <w:b/>
      <w:bCs/>
      <w:sz w:val="24"/>
      <w:szCs w:val="24"/>
    </w:rPr>
  </w:style>
  <w:style w:type="paragraph" w:customStyle="1" w:styleId="xl218">
    <w:name w:val="xl218"/>
    <w:basedOn w:val="Normlny"/>
    <w:rsid w:val="004661E1"/>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rFonts w:eastAsia="Times New Roman"/>
      <w:b/>
      <w:bCs/>
      <w:sz w:val="24"/>
      <w:szCs w:val="24"/>
    </w:rPr>
  </w:style>
  <w:style w:type="paragraph" w:customStyle="1" w:styleId="xl219">
    <w:name w:val="xl219"/>
    <w:basedOn w:val="Normlny"/>
    <w:rsid w:val="004661E1"/>
    <w:pPr>
      <w:pBdr>
        <w:top w:val="single" w:sz="4" w:space="0" w:color="auto"/>
        <w:left w:val="single" w:sz="4" w:space="0" w:color="auto"/>
        <w:right w:val="single" w:sz="4" w:space="0" w:color="auto"/>
      </w:pBdr>
      <w:shd w:val="clear" w:color="000000" w:fill="D8E4BC"/>
      <w:spacing w:before="100" w:beforeAutospacing="1" w:after="100" w:afterAutospacing="1"/>
      <w:jc w:val="center"/>
      <w:textAlignment w:val="top"/>
    </w:pPr>
    <w:rPr>
      <w:rFonts w:eastAsia="Times New Roman"/>
      <w:b/>
      <w:bCs/>
      <w:sz w:val="24"/>
      <w:szCs w:val="24"/>
    </w:rPr>
  </w:style>
  <w:style w:type="paragraph" w:customStyle="1" w:styleId="xl220">
    <w:name w:val="xl220"/>
    <w:basedOn w:val="Normlny"/>
    <w:rsid w:val="004661E1"/>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top"/>
    </w:pPr>
    <w:rPr>
      <w:rFonts w:eastAsia="Times New Roman"/>
      <w:b/>
      <w:bCs/>
      <w:sz w:val="24"/>
      <w:szCs w:val="24"/>
    </w:rPr>
  </w:style>
  <w:style w:type="paragraph" w:customStyle="1" w:styleId="xl221">
    <w:name w:val="xl221"/>
    <w:basedOn w:val="Normlny"/>
    <w:rsid w:val="004661E1"/>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top"/>
    </w:pPr>
    <w:rPr>
      <w:rFonts w:eastAsia="Times New Roman"/>
      <w:b/>
      <w:bCs/>
      <w:sz w:val="24"/>
      <w:szCs w:val="24"/>
    </w:rPr>
  </w:style>
  <w:style w:type="paragraph" w:customStyle="1" w:styleId="xl222">
    <w:name w:val="xl222"/>
    <w:basedOn w:val="Normlny"/>
    <w:rsid w:val="004661E1"/>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rFonts w:eastAsia="Times New Roman"/>
      <w:b/>
      <w:bCs/>
      <w:sz w:val="24"/>
      <w:szCs w:val="24"/>
    </w:rPr>
  </w:style>
  <w:style w:type="paragraph" w:customStyle="1" w:styleId="xl223">
    <w:name w:val="xl223"/>
    <w:basedOn w:val="Normlny"/>
    <w:rsid w:val="004661E1"/>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rFonts w:eastAsia="Times New Roman"/>
      <w:b/>
      <w:bCs/>
      <w:sz w:val="24"/>
      <w:szCs w:val="24"/>
    </w:rPr>
  </w:style>
  <w:style w:type="paragraph" w:customStyle="1" w:styleId="xl224">
    <w:name w:val="xl224"/>
    <w:basedOn w:val="Normlny"/>
    <w:rsid w:val="004661E1"/>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rFonts w:eastAsia="Times New Roman"/>
      <w:b/>
      <w:bCs/>
      <w:sz w:val="24"/>
      <w:szCs w:val="24"/>
    </w:rPr>
  </w:style>
  <w:style w:type="paragraph" w:customStyle="1" w:styleId="xl225">
    <w:name w:val="xl225"/>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226">
    <w:name w:val="xl226"/>
    <w:basedOn w:val="Normlny"/>
    <w:rsid w:val="004661E1"/>
    <w:pPr>
      <w:pBdr>
        <w:top w:val="single" w:sz="4" w:space="0" w:color="auto"/>
        <w:left w:val="single" w:sz="8" w:space="0" w:color="auto"/>
      </w:pBdr>
      <w:shd w:val="clear" w:color="000000" w:fill="CCFFCC"/>
      <w:spacing w:before="100" w:beforeAutospacing="1" w:after="100" w:afterAutospacing="1"/>
      <w:jc w:val="center"/>
      <w:textAlignment w:val="center"/>
    </w:pPr>
    <w:rPr>
      <w:rFonts w:eastAsia="Times New Roman"/>
      <w:b/>
      <w:bCs/>
      <w:sz w:val="24"/>
      <w:szCs w:val="24"/>
    </w:rPr>
  </w:style>
  <w:style w:type="paragraph" w:customStyle="1" w:styleId="xl227">
    <w:name w:val="xl227"/>
    <w:basedOn w:val="Normlny"/>
    <w:rsid w:val="004661E1"/>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top"/>
    </w:pPr>
    <w:rPr>
      <w:rFonts w:eastAsia="Times New Roman"/>
      <w:b/>
      <w:bCs/>
      <w:sz w:val="24"/>
      <w:szCs w:val="24"/>
    </w:rPr>
  </w:style>
  <w:style w:type="paragraph" w:customStyle="1" w:styleId="xl228">
    <w:name w:val="xl228"/>
    <w:basedOn w:val="Normlny"/>
    <w:rsid w:val="004661E1"/>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top"/>
    </w:pPr>
    <w:rPr>
      <w:rFonts w:eastAsia="Times New Roman"/>
      <w:b/>
      <w:bCs/>
      <w:sz w:val="24"/>
      <w:szCs w:val="24"/>
    </w:rPr>
  </w:style>
  <w:style w:type="paragraph" w:customStyle="1" w:styleId="xl229">
    <w:name w:val="xl229"/>
    <w:basedOn w:val="Normlny"/>
    <w:rsid w:val="004661E1"/>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top"/>
    </w:pPr>
    <w:rPr>
      <w:rFonts w:eastAsia="Times New Roman"/>
      <w:b/>
      <w:bCs/>
      <w:sz w:val="24"/>
      <w:szCs w:val="24"/>
    </w:rPr>
  </w:style>
  <w:style w:type="paragraph" w:customStyle="1" w:styleId="xl230">
    <w:name w:val="xl230"/>
    <w:basedOn w:val="Normlny"/>
    <w:rsid w:val="004661E1"/>
    <w:pPr>
      <w:pBdr>
        <w:top w:val="single" w:sz="4" w:space="0" w:color="auto"/>
        <w:left w:val="single" w:sz="4" w:space="0" w:color="auto"/>
        <w:right w:val="single" w:sz="4" w:space="0" w:color="auto"/>
      </w:pBdr>
      <w:shd w:val="clear" w:color="000000" w:fill="B1A0C7"/>
      <w:spacing w:before="100" w:beforeAutospacing="1" w:after="100" w:afterAutospacing="1"/>
      <w:jc w:val="center"/>
      <w:textAlignment w:val="top"/>
    </w:pPr>
    <w:rPr>
      <w:rFonts w:eastAsia="Times New Roman"/>
      <w:b/>
      <w:bCs/>
      <w:sz w:val="24"/>
      <w:szCs w:val="24"/>
    </w:rPr>
  </w:style>
  <w:style w:type="paragraph" w:customStyle="1" w:styleId="xl231">
    <w:name w:val="xl231"/>
    <w:basedOn w:val="Normlny"/>
    <w:rsid w:val="004661E1"/>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top"/>
    </w:pPr>
    <w:rPr>
      <w:rFonts w:eastAsia="Times New Roman"/>
      <w:b/>
      <w:bCs/>
      <w:sz w:val="24"/>
      <w:szCs w:val="24"/>
    </w:rPr>
  </w:style>
  <w:style w:type="paragraph" w:customStyle="1" w:styleId="xl232">
    <w:name w:val="xl232"/>
    <w:basedOn w:val="Normlny"/>
    <w:rsid w:val="004661E1"/>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top"/>
    </w:pPr>
    <w:rPr>
      <w:rFonts w:eastAsia="Times New Roman"/>
      <w:b/>
      <w:bCs/>
      <w:sz w:val="24"/>
      <w:szCs w:val="24"/>
    </w:rPr>
  </w:style>
  <w:style w:type="paragraph" w:customStyle="1" w:styleId="xl233">
    <w:name w:val="xl233"/>
    <w:basedOn w:val="Normlny"/>
    <w:rsid w:val="004661E1"/>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rFonts w:eastAsia="Times New Roman"/>
      <w:b/>
      <w:bCs/>
      <w:sz w:val="24"/>
      <w:szCs w:val="24"/>
    </w:rPr>
  </w:style>
  <w:style w:type="paragraph" w:customStyle="1" w:styleId="xl234">
    <w:name w:val="xl234"/>
    <w:basedOn w:val="Normlny"/>
    <w:rsid w:val="004661E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eastAsia="Times New Roman"/>
      <w:b/>
      <w:bCs/>
      <w:sz w:val="24"/>
      <w:szCs w:val="24"/>
    </w:rPr>
  </w:style>
  <w:style w:type="paragraph" w:customStyle="1" w:styleId="xl235">
    <w:name w:val="xl235"/>
    <w:basedOn w:val="Normlny"/>
    <w:rsid w:val="004661E1"/>
    <w:pPr>
      <w:spacing w:before="100" w:beforeAutospacing="1" w:after="100" w:afterAutospacing="1"/>
    </w:pPr>
    <w:rPr>
      <w:rFonts w:eastAsia="Times New Roman"/>
      <w:b/>
      <w:bCs/>
      <w:sz w:val="16"/>
      <w:szCs w:val="16"/>
    </w:rPr>
  </w:style>
  <w:style w:type="paragraph" w:customStyle="1" w:styleId="xl236">
    <w:name w:val="xl236"/>
    <w:basedOn w:val="Normlny"/>
    <w:rsid w:val="004661E1"/>
    <w:pPr>
      <w:spacing w:before="100" w:beforeAutospacing="1" w:after="100" w:afterAutospacing="1"/>
    </w:pPr>
    <w:rPr>
      <w:rFonts w:eastAsia="Times New Roman"/>
      <w:b/>
      <w:bCs/>
      <w:sz w:val="16"/>
      <w:szCs w:val="16"/>
    </w:rPr>
  </w:style>
  <w:style w:type="paragraph" w:customStyle="1" w:styleId="xl237">
    <w:name w:val="xl237"/>
    <w:basedOn w:val="Normlny"/>
    <w:rsid w:val="004661E1"/>
    <w:pPr>
      <w:pBdr>
        <w:top w:val="single" w:sz="4" w:space="0" w:color="auto"/>
        <w:left w:val="single" w:sz="8" w:space="0" w:color="auto"/>
        <w:right w:val="single" w:sz="4" w:space="0" w:color="auto"/>
      </w:pBdr>
      <w:shd w:val="clear" w:color="000000" w:fill="FABF8F"/>
      <w:spacing w:before="100" w:beforeAutospacing="1" w:after="100" w:afterAutospacing="1"/>
      <w:jc w:val="center"/>
      <w:textAlignment w:val="center"/>
    </w:pPr>
    <w:rPr>
      <w:rFonts w:eastAsia="Times New Roman"/>
      <w:b/>
      <w:bCs/>
      <w:sz w:val="24"/>
      <w:szCs w:val="24"/>
    </w:rPr>
  </w:style>
  <w:style w:type="paragraph" w:customStyle="1" w:styleId="xl238">
    <w:name w:val="xl238"/>
    <w:basedOn w:val="Normlny"/>
    <w:rsid w:val="004661E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eastAsia="Times New Roman"/>
      <w:b/>
      <w:bCs/>
      <w:sz w:val="24"/>
      <w:szCs w:val="24"/>
    </w:rPr>
  </w:style>
  <w:style w:type="paragraph" w:customStyle="1" w:styleId="xl239">
    <w:name w:val="xl239"/>
    <w:basedOn w:val="Normlny"/>
    <w:rsid w:val="004661E1"/>
    <w:pPr>
      <w:pBdr>
        <w:top w:val="single" w:sz="4" w:space="0" w:color="auto"/>
        <w:left w:val="single" w:sz="8" w:space="0" w:color="auto"/>
        <w:right w:val="single" w:sz="4" w:space="0" w:color="auto"/>
      </w:pBdr>
      <w:shd w:val="clear" w:color="000000" w:fill="0070C0"/>
      <w:spacing w:before="100" w:beforeAutospacing="1" w:after="100" w:afterAutospacing="1"/>
      <w:jc w:val="center"/>
      <w:textAlignment w:val="center"/>
    </w:pPr>
    <w:rPr>
      <w:rFonts w:eastAsia="Times New Roman"/>
      <w:b/>
      <w:bCs/>
      <w:sz w:val="24"/>
      <w:szCs w:val="24"/>
    </w:rPr>
  </w:style>
  <w:style w:type="paragraph" w:customStyle="1" w:styleId="xl240">
    <w:name w:val="xl240"/>
    <w:basedOn w:val="Normlny"/>
    <w:rsid w:val="004661E1"/>
    <w:pPr>
      <w:pBdr>
        <w:top w:val="single" w:sz="4" w:space="0" w:color="auto"/>
        <w:left w:val="single" w:sz="4" w:space="0" w:color="auto"/>
        <w:right w:val="single" w:sz="4" w:space="0" w:color="auto"/>
      </w:pBdr>
      <w:shd w:val="clear" w:color="000000" w:fill="0070C0"/>
      <w:spacing w:before="100" w:beforeAutospacing="1" w:after="100" w:afterAutospacing="1"/>
      <w:jc w:val="center"/>
      <w:textAlignment w:val="center"/>
    </w:pPr>
    <w:rPr>
      <w:rFonts w:eastAsia="Times New Roman"/>
      <w:b/>
      <w:bCs/>
      <w:sz w:val="24"/>
      <w:szCs w:val="24"/>
    </w:rPr>
  </w:style>
  <w:style w:type="paragraph" w:customStyle="1" w:styleId="xl241">
    <w:name w:val="xl241"/>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242">
    <w:name w:val="xl242"/>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rsid w:val="004661E1"/>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eastAsia="Times New Roman"/>
      <w:b/>
      <w:bCs/>
      <w:sz w:val="24"/>
      <w:szCs w:val="24"/>
    </w:rPr>
  </w:style>
  <w:style w:type="paragraph" w:customStyle="1" w:styleId="xl244">
    <w:name w:val="xl244"/>
    <w:basedOn w:val="Normlny"/>
    <w:rsid w:val="004661E1"/>
    <w:pPr>
      <w:pBdr>
        <w:top w:val="single" w:sz="4" w:space="0" w:color="auto"/>
        <w:left w:val="single" w:sz="8" w:space="0" w:color="auto"/>
        <w:right w:val="single" w:sz="4" w:space="0" w:color="auto"/>
      </w:pBdr>
      <w:shd w:val="clear" w:color="000000" w:fill="D8E4BC"/>
      <w:spacing w:before="100" w:beforeAutospacing="1" w:after="100" w:afterAutospacing="1"/>
      <w:jc w:val="center"/>
      <w:textAlignment w:val="center"/>
    </w:pPr>
    <w:rPr>
      <w:rFonts w:eastAsia="Times New Roman"/>
      <w:b/>
      <w:bCs/>
      <w:sz w:val="24"/>
      <w:szCs w:val="24"/>
    </w:rPr>
  </w:style>
  <w:style w:type="paragraph" w:customStyle="1" w:styleId="xl245">
    <w:name w:val="xl245"/>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16"/>
      <w:szCs w:val="16"/>
    </w:rPr>
  </w:style>
  <w:style w:type="paragraph" w:customStyle="1" w:styleId="xl246">
    <w:name w:val="xl246"/>
    <w:basedOn w:val="Normlny"/>
    <w:rsid w:val="004661E1"/>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rFonts w:eastAsia="Times New Roman"/>
      <w:b/>
      <w:bCs/>
      <w:sz w:val="24"/>
      <w:szCs w:val="24"/>
    </w:rPr>
  </w:style>
  <w:style w:type="paragraph" w:customStyle="1" w:styleId="xl247">
    <w:name w:val="xl247"/>
    <w:basedOn w:val="Normlny"/>
    <w:rsid w:val="004661E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eastAsia="Times New Roman"/>
      <w:sz w:val="14"/>
      <w:szCs w:val="14"/>
    </w:rPr>
  </w:style>
  <w:style w:type="paragraph" w:customStyle="1" w:styleId="xl248">
    <w:name w:val="xl248"/>
    <w:basedOn w:val="Normlny"/>
    <w:rsid w:val="004661E1"/>
    <w:pPr>
      <w:pBdr>
        <w:top w:val="single" w:sz="4" w:space="0" w:color="auto"/>
        <w:left w:val="single" w:sz="8" w:space="0" w:color="auto"/>
        <w:right w:val="single" w:sz="4" w:space="0" w:color="auto"/>
      </w:pBdr>
      <w:shd w:val="clear" w:color="000000" w:fill="CCC0DA"/>
      <w:spacing w:before="100" w:beforeAutospacing="1" w:after="100" w:afterAutospacing="1"/>
      <w:jc w:val="center"/>
      <w:textAlignment w:val="center"/>
    </w:pPr>
    <w:rPr>
      <w:rFonts w:eastAsia="Times New Roman"/>
      <w:b/>
      <w:bCs/>
      <w:sz w:val="24"/>
      <w:szCs w:val="24"/>
    </w:rPr>
  </w:style>
  <w:style w:type="paragraph" w:customStyle="1" w:styleId="xl249">
    <w:name w:val="xl249"/>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250">
    <w:name w:val="xl25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rsid w:val="004661E1"/>
    <w:pPr>
      <w:spacing w:before="100" w:beforeAutospacing="1" w:after="100" w:afterAutospacing="1"/>
    </w:pPr>
    <w:rPr>
      <w:rFonts w:eastAsia="Times New Roman"/>
      <w:sz w:val="16"/>
      <w:szCs w:val="16"/>
    </w:rPr>
  </w:style>
  <w:style w:type="paragraph" w:customStyle="1" w:styleId="xl252">
    <w:name w:val="xl252"/>
    <w:basedOn w:val="Normlny"/>
    <w:rsid w:val="004661E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rsid w:val="004661E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rsid w:val="004661E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rsid w:val="004661E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rsid w:val="004661E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rsid w:val="004661E1"/>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rsid w:val="004661E1"/>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rsid w:val="004661E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rsid w:val="004661E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rsid w:val="004661E1"/>
    <w:pPr>
      <w:spacing w:before="100" w:beforeAutospacing="1" w:after="100" w:afterAutospacing="1"/>
    </w:pPr>
    <w:rPr>
      <w:rFonts w:eastAsia="Times New Roman"/>
      <w:sz w:val="16"/>
      <w:szCs w:val="16"/>
    </w:rPr>
  </w:style>
  <w:style w:type="paragraph" w:customStyle="1" w:styleId="xl262">
    <w:name w:val="xl262"/>
    <w:basedOn w:val="Normlny"/>
    <w:rsid w:val="004661E1"/>
    <w:pPr>
      <w:spacing w:before="100" w:beforeAutospacing="1" w:after="100" w:afterAutospacing="1"/>
    </w:pPr>
    <w:rPr>
      <w:rFonts w:eastAsia="Times New Roman"/>
      <w:sz w:val="16"/>
      <w:szCs w:val="16"/>
    </w:rPr>
  </w:style>
  <w:style w:type="paragraph" w:customStyle="1" w:styleId="xl263">
    <w:name w:val="xl26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rsid w:val="004661E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rsid w:val="004661E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rsid w:val="004661E1"/>
    <w:pPr>
      <w:autoSpaceDE w:val="0"/>
      <w:autoSpaceDN w:val="0"/>
    </w:pPr>
    <w:rPr>
      <w:rFonts w:ascii="EUAlbertina" w:eastAsiaTheme="minorHAnsi" w:hAnsi="EUAlbertina"/>
      <w:color w:val="000000"/>
      <w:sz w:val="24"/>
      <w:szCs w:val="24"/>
    </w:rPr>
  </w:style>
  <w:style w:type="paragraph" w:customStyle="1" w:styleId="msonormal0">
    <w:name w:val="msonormal"/>
    <w:basedOn w:val="Normlny"/>
    <w:rsid w:val="006A7FDF"/>
    <w:pPr>
      <w:spacing w:before="100" w:beforeAutospacing="1" w:after="100" w:afterAutospacing="1"/>
    </w:pPr>
    <w:rPr>
      <w:rFonts w:eastAsia="Times New Roman"/>
      <w:sz w:val="24"/>
      <w:szCs w:val="24"/>
      <w:lang w:val="en-US"/>
    </w:rPr>
  </w:style>
  <w:style w:type="character" w:customStyle="1" w:styleId="st1">
    <w:name w:val="st1"/>
    <w:basedOn w:val="Predvolenpsmoodseku"/>
    <w:rsid w:val="0099751F"/>
  </w:style>
  <w:style w:type="character" w:customStyle="1" w:styleId="Nadpis1Char">
    <w:name w:val="Nadpis 1 Char"/>
    <w:basedOn w:val="Predvolenpsmoodseku"/>
    <w:link w:val="Nadpis1"/>
    <w:uiPriority w:val="9"/>
    <w:rsid w:val="00CF3724"/>
    <w:rPr>
      <w:rFonts w:asciiTheme="majorHAnsi" w:eastAsiaTheme="majorEastAsia" w:hAnsiTheme="majorHAnsi" w:cstheme="majorBidi"/>
      <w:color w:val="365F91" w:themeColor="accent1" w:themeShade="BF"/>
      <w:sz w:val="32"/>
      <w:szCs w:val="32"/>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
    <w:link w:val="Odsekzoznamu"/>
    <w:uiPriority w:val="1"/>
    <w:qFormat/>
    <w:locked/>
    <w:rsid w:val="00A634B8"/>
  </w:style>
  <w:style w:type="character" w:customStyle="1" w:styleId="truncate">
    <w:name w:val="truncate"/>
    <w:basedOn w:val="Predvolenpsmoodseku"/>
    <w:rsid w:val="00994A5E"/>
  </w:style>
  <w:style w:type="character" w:styleId="Siln">
    <w:name w:val="Strong"/>
    <w:basedOn w:val="Predvolenpsmoodseku"/>
    <w:uiPriority w:val="22"/>
    <w:qFormat/>
    <w:locked/>
    <w:rsid w:val="00994A5E"/>
    <w:rPr>
      <w:b/>
      <w:bCs/>
    </w:rPr>
  </w:style>
  <w:style w:type="character" w:customStyle="1" w:styleId="contact-street">
    <w:name w:val="contact-street"/>
    <w:basedOn w:val="Predvolenpsmoodseku"/>
    <w:rsid w:val="00994A5E"/>
  </w:style>
  <w:style w:type="character" w:customStyle="1" w:styleId="contact-emailto">
    <w:name w:val="contact-emailto"/>
    <w:basedOn w:val="Predvolenpsmoodseku"/>
    <w:rsid w:val="00994A5E"/>
  </w:style>
  <w:style w:type="character" w:customStyle="1" w:styleId="contact-telephone">
    <w:name w:val="contact-telephone"/>
    <w:basedOn w:val="Predvolenpsmoodseku"/>
    <w:rsid w:val="00994A5E"/>
  </w:style>
  <w:style w:type="paragraph" w:styleId="Revzia">
    <w:name w:val="Revision"/>
    <w:hidden/>
    <w:uiPriority w:val="99"/>
    <w:semiHidden/>
    <w:rsid w:val="00994A5E"/>
    <w:rPr>
      <w:rFonts w:ascii="Times New Roman" w:hAnsi="Times New Roman"/>
      <w:sz w:val="20"/>
      <w:szCs w:val="20"/>
    </w:rPr>
  </w:style>
  <w:style w:type="table" w:customStyle="1" w:styleId="Mriekatabuky5">
    <w:name w:val="Mriežka tabuľky5"/>
    <w:basedOn w:val="Normlnatabuka"/>
    <w:next w:val="Mriekatabuky"/>
    <w:uiPriority w:val="59"/>
    <w:rsid w:val="00994A5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994A5E"/>
    <w:pPr>
      <w:widowControl w:val="0"/>
      <w:autoSpaceDE w:val="0"/>
      <w:autoSpaceDN w:val="0"/>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character" w:customStyle="1" w:styleId="UnresolvedMention">
    <w:name w:val="Unresolved Mention"/>
    <w:basedOn w:val="Predvolenpsmoodseku"/>
    <w:uiPriority w:val="99"/>
    <w:semiHidden/>
    <w:unhideWhenUsed/>
    <w:rsid w:val="00B27CAD"/>
    <w:rPr>
      <w:color w:val="605E5C"/>
      <w:shd w:val="clear" w:color="auto" w:fill="E1DFDD"/>
    </w:rPr>
  </w:style>
  <w:style w:type="character" w:customStyle="1" w:styleId="Nadpis4Char">
    <w:name w:val="Nadpis 4 Char"/>
    <w:basedOn w:val="Predvolenpsmoodseku"/>
    <w:link w:val="Nadpis4"/>
    <w:uiPriority w:val="9"/>
    <w:rsid w:val="008316FC"/>
    <w:rPr>
      <w:rFonts w:asciiTheme="majorHAnsi" w:eastAsiaTheme="majorEastAsia" w:hAnsiTheme="majorHAnsi" w:cstheme="majorBidi"/>
      <w:b/>
      <w:bCs/>
      <w:i/>
      <w:iCs/>
      <w:color w:val="4F81BD" w:themeColor="accent1"/>
      <w:sz w:val="20"/>
      <w:szCs w:val="20"/>
    </w:rPr>
  </w:style>
  <w:style w:type="character" w:customStyle="1" w:styleId="Nadpis5Char">
    <w:name w:val="Nadpis 5 Char"/>
    <w:basedOn w:val="Predvolenpsmoodseku"/>
    <w:link w:val="Nadpis5"/>
    <w:uiPriority w:val="9"/>
    <w:rsid w:val="008316FC"/>
    <w:rPr>
      <w:rFonts w:asciiTheme="majorHAnsi" w:eastAsiaTheme="majorEastAsia" w:hAnsiTheme="majorHAnsi" w:cstheme="majorBidi"/>
      <w:color w:val="243F60" w:themeColor="accent1" w:themeShade="7F"/>
      <w:sz w:val="20"/>
      <w:szCs w:val="20"/>
    </w:rPr>
  </w:style>
  <w:style w:type="character" w:customStyle="1" w:styleId="Nadpis9Char">
    <w:name w:val="Nadpis 9 Char"/>
    <w:basedOn w:val="Predvolenpsmoodseku"/>
    <w:link w:val="Nadpis9"/>
    <w:rsid w:val="008316FC"/>
    <w:rPr>
      <w:rFonts w:ascii="Arial" w:eastAsia="Times New Roman" w:hAnsi="Arial" w:cs="Arial"/>
      <w:lang w:eastAsia="cs-CZ"/>
    </w:rPr>
  </w:style>
  <w:style w:type="character" w:customStyle="1" w:styleId="Nevyrieenzmienka1">
    <w:name w:val="Nevyriešená zmienka1"/>
    <w:basedOn w:val="Predvolenpsmoodseku"/>
    <w:uiPriority w:val="99"/>
    <w:semiHidden/>
    <w:unhideWhenUsed/>
    <w:rsid w:val="008316FC"/>
    <w:rPr>
      <w:color w:val="605E5C"/>
      <w:shd w:val="clear" w:color="auto" w:fill="E1DFDD"/>
    </w:rPr>
  </w:style>
  <w:style w:type="character" w:customStyle="1" w:styleId="Zkladntext7">
    <w:name w:val="Základný text (7)_"/>
    <w:link w:val="Zkladntext70"/>
    <w:locked/>
    <w:rsid w:val="008316FC"/>
    <w:rPr>
      <w:rFonts w:ascii="Arial" w:hAnsi="Arial"/>
      <w:sz w:val="19"/>
      <w:shd w:val="clear" w:color="auto" w:fill="FFFFFF"/>
    </w:rPr>
  </w:style>
  <w:style w:type="paragraph" w:customStyle="1" w:styleId="Zkladntext70">
    <w:name w:val="Základný text (7)"/>
    <w:basedOn w:val="Normlny"/>
    <w:link w:val="Zkladntext7"/>
    <w:rsid w:val="008316FC"/>
    <w:pPr>
      <w:shd w:val="clear" w:color="auto" w:fill="FFFFFF"/>
      <w:spacing w:line="252" w:lineRule="exact"/>
      <w:ind w:hanging="700"/>
      <w:jc w:val="both"/>
    </w:pPr>
    <w:rPr>
      <w:rFonts w:ascii="Arial" w:hAnsi="Arial"/>
      <w:sz w:val="19"/>
      <w:szCs w:val="22"/>
    </w:rPr>
  </w:style>
  <w:style w:type="character" w:styleId="PremennHTML">
    <w:name w:val="HTML Variable"/>
    <w:basedOn w:val="Predvolenpsmoodseku"/>
    <w:uiPriority w:val="99"/>
    <w:semiHidden/>
    <w:unhideWhenUsed/>
    <w:rsid w:val="008316FC"/>
    <w:rPr>
      <w:i/>
      <w:iCs/>
    </w:rPr>
  </w:style>
  <w:style w:type="table" w:customStyle="1" w:styleId="Mriekatabuky1">
    <w:name w:val="Mriežka tabuľky1"/>
    <w:basedOn w:val="Normlnatabuka"/>
    <w:next w:val="Mriekatabuky"/>
    <w:uiPriority w:val="59"/>
    <w:rsid w:val="008316F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basedOn w:val="Predvolenpsmoodseku"/>
    <w:uiPriority w:val="99"/>
    <w:semiHidden/>
    <w:rsid w:val="008316FC"/>
    <w:rPr>
      <w:rFonts w:ascii="Times New Roman" w:eastAsia="Times New Roman" w:hAnsi="Times New Roman" w:cs="Times New Roman"/>
      <w:lang w:val="sk-SK" w:eastAsia="cs-CZ"/>
    </w:rPr>
  </w:style>
  <w:style w:type="paragraph" w:customStyle="1" w:styleId="Style20">
    <w:name w:val="Style20"/>
    <w:basedOn w:val="Nadpis9"/>
    <w:qFormat/>
    <w:rsid w:val="008316FC"/>
    <w:pPr>
      <w:jc w:val="right"/>
    </w:pPr>
    <w:rPr>
      <w:rFonts w:ascii="Times New Roman" w:hAnsi="Times New Roman" w:cs="Times New Roman"/>
      <w:sz w:val="24"/>
      <w:szCs w:val="24"/>
    </w:rPr>
  </w:style>
  <w:style w:type="table" w:customStyle="1" w:styleId="TableNormal1">
    <w:name w:val="Table Normal1"/>
    <w:uiPriority w:val="2"/>
    <w:semiHidden/>
    <w:unhideWhenUsed/>
    <w:qFormat/>
    <w:rsid w:val="008316FC"/>
    <w:pPr>
      <w:widowControl w:val="0"/>
      <w:autoSpaceDE w:val="0"/>
      <w:autoSpaceDN w:val="0"/>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316FC"/>
    <w:pPr>
      <w:widowControl w:val="0"/>
      <w:autoSpaceDE w:val="0"/>
      <w:autoSpaceDN w:val="0"/>
      <w:ind w:left="35"/>
    </w:pPr>
    <w:rPr>
      <w:rFonts w:ascii="Arial" w:eastAsia="Arial" w:hAnsi="Arial" w:cs="Arial"/>
      <w:sz w:val="22"/>
      <w:szCs w:val="22"/>
      <w:lang w:val="en-US"/>
    </w:rPr>
  </w:style>
  <w:style w:type="table" w:customStyle="1" w:styleId="TableNormal2">
    <w:name w:val="Table Normal2"/>
    <w:uiPriority w:val="2"/>
    <w:semiHidden/>
    <w:unhideWhenUsed/>
    <w:qFormat/>
    <w:rsid w:val="008316FC"/>
    <w:pPr>
      <w:widowControl w:val="0"/>
      <w:autoSpaceDE w:val="0"/>
      <w:autoSpaceDN w:val="0"/>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numbering" w:customStyle="1" w:styleId="TOMAS">
    <w:name w:val="TOMAS"/>
    <w:rsid w:val="008316FC"/>
    <w:pPr>
      <w:numPr>
        <w:numId w:val="43"/>
      </w:numPr>
    </w:pPr>
  </w:style>
  <w:style w:type="paragraph" w:customStyle="1" w:styleId="Zkladntext1">
    <w:name w:val="Základní text1"/>
    <w:rsid w:val="008316FC"/>
    <w:pPr>
      <w:suppressAutoHyphens/>
      <w:autoSpaceDE w:val="0"/>
      <w:spacing w:line="340" w:lineRule="atLeast"/>
      <w:jc w:val="both"/>
    </w:pPr>
    <w:rPr>
      <w:rFonts w:ascii="Times New Roman" w:eastAsia="Times New Roman" w:hAnsi="Times New Roman"/>
      <w:color w:val="000000"/>
      <w:sz w:val="24"/>
      <w:szCs w:val="24"/>
      <w:lang w:eastAsia="ar-SA"/>
    </w:rPr>
  </w:style>
  <w:style w:type="paragraph" w:customStyle="1" w:styleId="Text">
    <w:name w:val="Text"/>
    <w:basedOn w:val="Normlny"/>
    <w:uiPriority w:val="99"/>
    <w:rsid w:val="008316FC"/>
    <w:pPr>
      <w:suppressAutoHyphens/>
      <w:autoSpaceDE w:val="0"/>
      <w:ind w:firstLine="567"/>
      <w:jc w:val="both"/>
    </w:pPr>
    <w:rPr>
      <w:rFonts w:eastAsia="Times New Roman"/>
      <w:sz w:val="22"/>
      <w:szCs w:val="22"/>
      <w:lang w:eastAsia="ar-SA"/>
    </w:rPr>
  </w:style>
  <w:style w:type="paragraph" w:customStyle="1" w:styleId="lubo">
    <w:name w:val="lubo"/>
    <w:basedOn w:val="Normlny"/>
    <w:rsid w:val="008316FC"/>
    <w:pPr>
      <w:ind w:firstLine="595"/>
      <w:jc w:val="both"/>
    </w:pPr>
    <w:rPr>
      <w:rFonts w:ascii="Arial" w:eastAsia="Times New Roman" w:hAnsi="Arial"/>
      <w:color w:val="000000"/>
      <w:sz w:val="24"/>
      <w:lang w:val="cs-CZ" w:eastAsia="ar-SA"/>
    </w:rPr>
  </w:style>
  <w:style w:type="paragraph" w:styleId="Zarkazkladnhotextu3">
    <w:name w:val="Body Text Indent 3"/>
    <w:basedOn w:val="Normlny"/>
    <w:link w:val="Zarkazkladnhotextu3Char"/>
    <w:rsid w:val="008316FC"/>
    <w:pPr>
      <w:suppressAutoHyphens/>
      <w:spacing w:after="120"/>
      <w:ind w:left="283"/>
    </w:pPr>
    <w:rPr>
      <w:rFonts w:eastAsia="Times New Roman"/>
      <w:sz w:val="16"/>
      <w:szCs w:val="16"/>
      <w:lang w:eastAsia="ar-SA"/>
    </w:rPr>
  </w:style>
  <w:style w:type="character" w:customStyle="1" w:styleId="Zarkazkladnhotextu3Char">
    <w:name w:val="Zarážka základného textu 3 Char"/>
    <w:basedOn w:val="Predvolenpsmoodseku"/>
    <w:link w:val="Zarkazkladnhotextu3"/>
    <w:rsid w:val="008316FC"/>
    <w:rPr>
      <w:rFonts w:ascii="Times New Roman" w:eastAsia="Times New Roman" w:hAnsi="Times New Roman"/>
      <w:sz w:val="16"/>
      <w:szCs w:val="16"/>
      <w:lang w:eastAsia="ar-SA"/>
    </w:rPr>
  </w:style>
  <w:style w:type="paragraph" w:customStyle="1" w:styleId="CDBlack">
    <w:name w:val="CD Black"/>
    <w:basedOn w:val="Normlny"/>
    <w:link w:val="CDBlackCharChar"/>
    <w:rsid w:val="008316FC"/>
    <w:pPr>
      <w:tabs>
        <w:tab w:val="left" w:pos="170"/>
      </w:tabs>
      <w:ind w:left="680"/>
      <w:jc w:val="both"/>
    </w:pPr>
    <w:rPr>
      <w:rFonts w:ascii="Tahoma" w:eastAsia="Times New Roman" w:hAnsi="Tahoma"/>
      <w:bCs/>
      <w:sz w:val="18"/>
      <w:szCs w:val="16"/>
      <w:lang w:val="x-none" w:eastAsia="x-none"/>
    </w:rPr>
  </w:style>
  <w:style w:type="character" w:customStyle="1" w:styleId="CDBlackCharChar">
    <w:name w:val="CD Black Char Char"/>
    <w:link w:val="CDBlack"/>
    <w:rsid w:val="008316FC"/>
    <w:rPr>
      <w:rFonts w:ascii="Tahoma" w:eastAsia="Times New Roman" w:hAnsi="Tahoma"/>
      <w:bCs/>
      <w:sz w:val="18"/>
      <w:szCs w:val="16"/>
      <w:lang w:val="x-none" w:eastAsia="x-none"/>
    </w:rPr>
  </w:style>
  <w:style w:type="paragraph" w:customStyle="1" w:styleId="Zkladntext21">
    <w:name w:val="Základný text 21"/>
    <w:basedOn w:val="Normlny"/>
    <w:rsid w:val="008316FC"/>
    <w:pPr>
      <w:tabs>
        <w:tab w:val="left" w:pos="426"/>
      </w:tabs>
      <w:suppressAutoHyphens/>
      <w:jc w:val="both"/>
    </w:pPr>
    <w:rPr>
      <w:rFonts w:eastAsia="Times New Roman"/>
      <w:sz w:val="24"/>
      <w:lang w:eastAsia="ar-SA"/>
    </w:rPr>
  </w:style>
  <w:style w:type="character" w:customStyle="1" w:styleId="phones1">
    <w:name w:val="phones1"/>
    <w:basedOn w:val="Predvolenpsmoodseku"/>
    <w:rsid w:val="008316FC"/>
  </w:style>
  <w:style w:type="table" w:customStyle="1" w:styleId="Deloittetable31">
    <w:name w:val="Deloitte table 31"/>
    <w:basedOn w:val="Normlnatabuka"/>
    <w:next w:val="Mriekatabuky"/>
    <w:uiPriority w:val="59"/>
    <w:rsid w:val="008316F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6407">
      <w:bodyDiv w:val="1"/>
      <w:marLeft w:val="0"/>
      <w:marRight w:val="0"/>
      <w:marTop w:val="0"/>
      <w:marBottom w:val="0"/>
      <w:divBdr>
        <w:top w:val="none" w:sz="0" w:space="0" w:color="auto"/>
        <w:left w:val="none" w:sz="0" w:space="0" w:color="auto"/>
        <w:bottom w:val="none" w:sz="0" w:space="0" w:color="auto"/>
        <w:right w:val="none" w:sz="0" w:space="0" w:color="auto"/>
      </w:divBdr>
    </w:div>
    <w:div w:id="18165346">
      <w:bodyDiv w:val="1"/>
      <w:marLeft w:val="0"/>
      <w:marRight w:val="0"/>
      <w:marTop w:val="0"/>
      <w:marBottom w:val="0"/>
      <w:divBdr>
        <w:top w:val="none" w:sz="0" w:space="0" w:color="auto"/>
        <w:left w:val="none" w:sz="0" w:space="0" w:color="auto"/>
        <w:bottom w:val="none" w:sz="0" w:space="0" w:color="auto"/>
        <w:right w:val="none" w:sz="0" w:space="0" w:color="auto"/>
      </w:divBdr>
    </w:div>
    <w:div w:id="21707549">
      <w:bodyDiv w:val="1"/>
      <w:marLeft w:val="0"/>
      <w:marRight w:val="0"/>
      <w:marTop w:val="0"/>
      <w:marBottom w:val="0"/>
      <w:divBdr>
        <w:top w:val="none" w:sz="0" w:space="0" w:color="auto"/>
        <w:left w:val="none" w:sz="0" w:space="0" w:color="auto"/>
        <w:bottom w:val="none" w:sz="0" w:space="0" w:color="auto"/>
        <w:right w:val="none" w:sz="0" w:space="0" w:color="auto"/>
      </w:divBdr>
    </w:div>
    <w:div w:id="26684784">
      <w:bodyDiv w:val="1"/>
      <w:marLeft w:val="0"/>
      <w:marRight w:val="0"/>
      <w:marTop w:val="0"/>
      <w:marBottom w:val="0"/>
      <w:divBdr>
        <w:top w:val="none" w:sz="0" w:space="0" w:color="auto"/>
        <w:left w:val="none" w:sz="0" w:space="0" w:color="auto"/>
        <w:bottom w:val="none" w:sz="0" w:space="0" w:color="auto"/>
        <w:right w:val="none" w:sz="0" w:space="0" w:color="auto"/>
      </w:divBdr>
    </w:div>
    <w:div w:id="56783111">
      <w:bodyDiv w:val="1"/>
      <w:marLeft w:val="0"/>
      <w:marRight w:val="0"/>
      <w:marTop w:val="0"/>
      <w:marBottom w:val="0"/>
      <w:divBdr>
        <w:top w:val="none" w:sz="0" w:space="0" w:color="auto"/>
        <w:left w:val="none" w:sz="0" w:space="0" w:color="auto"/>
        <w:bottom w:val="none" w:sz="0" w:space="0" w:color="auto"/>
        <w:right w:val="none" w:sz="0" w:space="0" w:color="auto"/>
      </w:divBdr>
    </w:div>
    <w:div w:id="83648274">
      <w:bodyDiv w:val="1"/>
      <w:marLeft w:val="0"/>
      <w:marRight w:val="0"/>
      <w:marTop w:val="0"/>
      <w:marBottom w:val="0"/>
      <w:divBdr>
        <w:top w:val="none" w:sz="0" w:space="0" w:color="auto"/>
        <w:left w:val="none" w:sz="0" w:space="0" w:color="auto"/>
        <w:bottom w:val="none" w:sz="0" w:space="0" w:color="auto"/>
        <w:right w:val="none" w:sz="0" w:space="0" w:color="auto"/>
      </w:divBdr>
    </w:div>
    <w:div w:id="91055795">
      <w:bodyDiv w:val="1"/>
      <w:marLeft w:val="0"/>
      <w:marRight w:val="0"/>
      <w:marTop w:val="0"/>
      <w:marBottom w:val="0"/>
      <w:divBdr>
        <w:top w:val="none" w:sz="0" w:space="0" w:color="auto"/>
        <w:left w:val="none" w:sz="0" w:space="0" w:color="auto"/>
        <w:bottom w:val="none" w:sz="0" w:space="0" w:color="auto"/>
        <w:right w:val="none" w:sz="0" w:space="0" w:color="auto"/>
      </w:divBdr>
    </w:div>
    <w:div w:id="107237217">
      <w:bodyDiv w:val="1"/>
      <w:marLeft w:val="0"/>
      <w:marRight w:val="0"/>
      <w:marTop w:val="0"/>
      <w:marBottom w:val="0"/>
      <w:divBdr>
        <w:top w:val="none" w:sz="0" w:space="0" w:color="auto"/>
        <w:left w:val="none" w:sz="0" w:space="0" w:color="auto"/>
        <w:bottom w:val="none" w:sz="0" w:space="0" w:color="auto"/>
        <w:right w:val="none" w:sz="0" w:space="0" w:color="auto"/>
      </w:divBdr>
    </w:div>
    <w:div w:id="112526797">
      <w:bodyDiv w:val="1"/>
      <w:marLeft w:val="0"/>
      <w:marRight w:val="0"/>
      <w:marTop w:val="0"/>
      <w:marBottom w:val="0"/>
      <w:divBdr>
        <w:top w:val="none" w:sz="0" w:space="0" w:color="auto"/>
        <w:left w:val="none" w:sz="0" w:space="0" w:color="auto"/>
        <w:bottom w:val="none" w:sz="0" w:space="0" w:color="auto"/>
        <w:right w:val="none" w:sz="0" w:space="0" w:color="auto"/>
      </w:divBdr>
    </w:div>
    <w:div w:id="129521459">
      <w:bodyDiv w:val="1"/>
      <w:marLeft w:val="0"/>
      <w:marRight w:val="0"/>
      <w:marTop w:val="0"/>
      <w:marBottom w:val="0"/>
      <w:divBdr>
        <w:top w:val="none" w:sz="0" w:space="0" w:color="auto"/>
        <w:left w:val="none" w:sz="0" w:space="0" w:color="auto"/>
        <w:bottom w:val="none" w:sz="0" w:space="0" w:color="auto"/>
        <w:right w:val="none" w:sz="0" w:space="0" w:color="auto"/>
      </w:divBdr>
    </w:div>
    <w:div w:id="129905653">
      <w:bodyDiv w:val="1"/>
      <w:marLeft w:val="0"/>
      <w:marRight w:val="0"/>
      <w:marTop w:val="0"/>
      <w:marBottom w:val="0"/>
      <w:divBdr>
        <w:top w:val="none" w:sz="0" w:space="0" w:color="auto"/>
        <w:left w:val="none" w:sz="0" w:space="0" w:color="auto"/>
        <w:bottom w:val="none" w:sz="0" w:space="0" w:color="auto"/>
        <w:right w:val="none" w:sz="0" w:space="0" w:color="auto"/>
      </w:divBdr>
    </w:div>
    <w:div w:id="156844651">
      <w:bodyDiv w:val="1"/>
      <w:marLeft w:val="0"/>
      <w:marRight w:val="0"/>
      <w:marTop w:val="0"/>
      <w:marBottom w:val="0"/>
      <w:divBdr>
        <w:top w:val="none" w:sz="0" w:space="0" w:color="auto"/>
        <w:left w:val="none" w:sz="0" w:space="0" w:color="auto"/>
        <w:bottom w:val="none" w:sz="0" w:space="0" w:color="auto"/>
        <w:right w:val="none" w:sz="0" w:space="0" w:color="auto"/>
      </w:divBdr>
    </w:div>
    <w:div w:id="206071296">
      <w:bodyDiv w:val="1"/>
      <w:marLeft w:val="0"/>
      <w:marRight w:val="0"/>
      <w:marTop w:val="0"/>
      <w:marBottom w:val="0"/>
      <w:divBdr>
        <w:top w:val="none" w:sz="0" w:space="0" w:color="auto"/>
        <w:left w:val="none" w:sz="0" w:space="0" w:color="auto"/>
        <w:bottom w:val="none" w:sz="0" w:space="0" w:color="auto"/>
        <w:right w:val="none" w:sz="0" w:space="0" w:color="auto"/>
      </w:divBdr>
    </w:div>
    <w:div w:id="216092304">
      <w:bodyDiv w:val="1"/>
      <w:marLeft w:val="0"/>
      <w:marRight w:val="0"/>
      <w:marTop w:val="0"/>
      <w:marBottom w:val="0"/>
      <w:divBdr>
        <w:top w:val="none" w:sz="0" w:space="0" w:color="auto"/>
        <w:left w:val="none" w:sz="0" w:space="0" w:color="auto"/>
        <w:bottom w:val="none" w:sz="0" w:space="0" w:color="auto"/>
        <w:right w:val="none" w:sz="0" w:space="0" w:color="auto"/>
      </w:divBdr>
    </w:div>
    <w:div w:id="252279725">
      <w:bodyDiv w:val="1"/>
      <w:marLeft w:val="0"/>
      <w:marRight w:val="0"/>
      <w:marTop w:val="0"/>
      <w:marBottom w:val="0"/>
      <w:divBdr>
        <w:top w:val="none" w:sz="0" w:space="0" w:color="auto"/>
        <w:left w:val="none" w:sz="0" w:space="0" w:color="auto"/>
        <w:bottom w:val="none" w:sz="0" w:space="0" w:color="auto"/>
        <w:right w:val="none" w:sz="0" w:space="0" w:color="auto"/>
      </w:divBdr>
    </w:div>
    <w:div w:id="328407908">
      <w:bodyDiv w:val="1"/>
      <w:marLeft w:val="0"/>
      <w:marRight w:val="0"/>
      <w:marTop w:val="0"/>
      <w:marBottom w:val="0"/>
      <w:divBdr>
        <w:top w:val="none" w:sz="0" w:space="0" w:color="auto"/>
        <w:left w:val="none" w:sz="0" w:space="0" w:color="auto"/>
        <w:bottom w:val="none" w:sz="0" w:space="0" w:color="auto"/>
        <w:right w:val="none" w:sz="0" w:space="0" w:color="auto"/>
      </w:divBdr>
    </w:div>
    <w:div w:id="330571482">
      <w:bodyDiv w:val="1"/>
      <w:marLeft w:val="0"/>
      <w:marRight w:val="0"/>
      <w:marTop w:val="0"/>
      <w:marBottom w:val="0"/>
      <w:divBdr>
        <w:top w:val="none" w:sz="0" w:space="0" w:color="auto"/>
        <w:left w:val="none" w:sz="0" w:space="0" w:color="auto"/>
        <w:bottom w:val="none" w:sz="0" w:space="0" w:color="auto"/>
        <w:right w:val="none" w:sz="0" w:space="0" w:color="auto"/>
      </w:divBdr>
    </w:div>
    <w:div w:id="336738315">
      <w:bodyDiv w:val="1"/>
      <w:marLeft w:val="0"/>
      <w:marRight w:val="0"/>
      <w:marTop w:val="0"/>
      <w:marBottom w:val="0"/>
      <w:divBdr>
        <w:top w:val="none" w:sz="0" w:space="0" w:color="auto"/>
        <w:left w:val="none" w:sz="0" w:space="0" w:color="auto"/>
        <w:bottom w:val="none" w:sz="0" w:space="0" w:color="auto"/>
        <w:right w:val="none" w:sz="0" w:space="0" w:color="auto"/>
      </w:divBdr>
    </w:div>
    <w:div w:id="337199438">
      <w:bodyDiv w:val="1"/>
      <w:marLeft w:val="0"/>
      <w:marRight w:val="0"/>
      <w:marTop w:val="0"/>
      <w:marBottom w:val="0"/>
      <w:divBdr>
        <w:top w:val="none" w:sz="0" w:space="0" w:color="auto"/>
        <w:left w:val="none" w:sz="0" w:space="0" w:color="auto"/>
        <w:bottom w:val="none" w:sz="0" w:space="0" w:color="auto"/>
        <w:right w:val="none" w:sz="0" w:space="0" w:color="auto"/>
      </w:divBdr>
    </w:div>
    <w:div w:id="396980852">
      <w:bodyDiv w:val="1"/>
      <w:marLeft w:val="0"/>
      <w:marRight w:val="0"/>
      <w:marTop w:val="0"/>
      <w:marBottom w:val="0"/>
      <w:divBdr>
        <w:top w:val="none" w:sz="0" w:space="0" w:color="auto"/>
        <w:left w:val="none" w:sz="0" w:space="0" w:color="auto"/>
        <w:bottom w:val="none" w:sz="0" w:space="0" w:color="auto"/>
        <w:right w:val="none" w:sz="0" w:space="0" w:color="auto"/>
      </w:divBdr>
    </w:div>
    <w:div w:id="404304181">
      <w:bodyDiv w:val="1"/>
      <w:marLeft w:val="0"/>
      <w:marRight w:val="0"/>
      <w:marTop w:val="0"/>
      <w:marBottom w:val="0"/>
      <w:divBdr>
        <w:top w:val="none" w:sz="0" w:space="0" w:color="auto"/>
        <w:left w:val="none" w:sz="0" w:space="0" w:color="auto"/>
        <w:bottom w:val="none" w:sz="0" w:space="0" w:color="auto"/>
        <w:right w:val="none" w:sz="0" w:space="0" w:color="auto"/>
      </w:divBdr>
    </w:div>
    <w:div w:id="413821361">
      <w:bodyDiv w:val="1"/>
      <w:marLeft w:val="0"/>
      <w:marRight w:val="0"/>
      <w:marTop w:val="0"/>
      <w:marBottom w:val="0"/>
      <w:divBdr>
        <w:top w:val="none" w:sz="0" w:space="0" w:color="auto"/>
        <w:left w:val="none" w:sz="0" w:space="0" w:color="auto"/>
        <w:bottom w:val="none" w:sz="0" w:space="0" w:color="auto"/>
        <w:right w:val="none" w:sz="0" w:space="0" w:color="auto"/>
      </w:divBdr>
    </w:div>
    <w:div w:id="415127170">
      <w:bodyDiv w:val="1"/>
      <w:marLeft w:val="0"/>
      <w:marRight w:val="0"/>
      <w:marTop w:val="0"/>
      <w:marBottom w:val="0"/>
      <w:divBdr>
        <w:top w:val="none" w:sz="0" w:space="0" w:color="auto"/>
        <w:left w:val="none" w:sz="0" w:space="0" w:color="auto"/>
        <w:bottom w:val="none" w:sz="0" w:space="0" w:color="auto"/>
        <w:right w:val="none" w:sz="0" w:space="0" w:color="auto"/>
      </w:divBdr>
    </w:div>
    <w:div w:id="476608495">
      <w:bodyDiv w:val="1"/>
      <w:marLeft w:val="0"/>
      <w:marRight w:val="0"/>
      <w:marTop w:val="0"/>
      <w:marBottom w:val="0"/>
      <w:divBdr>
        <w:top w:val="none" w:sz="0" w:space="0" w:color="auto"/>
        <w:left w:val="none" w:sz="0" w:space="0" w:color="auto"/>
        <w:bottom w:val="none" w:sz="0" w:space="0" w:color="auto"/>
        <w:right w:val="none" w:sz="0" w:space="0" w:color="auto"/>
      </w:divBdr>
    </w:div>
    <w:div w:id="477113962">
      <w:bodyDiv w:val="1"/>
      <w:marLeft w:val="0"/>
      <w:marRight w:val="0"/>
      <w:marTop w:val="0"/>
      <w:marBottom w:val="0"/>
      <w:divBdr>
        <w:top w:val="none" w:sz="0" w:space="0" w:color="auto"/>
        <w:left w:val="none" w:sz="0" w:space="0" w:color="auto"/>
        <w:bottom w:val="none" w:sz="0" w:space="0" w:color="auto"/>
        <w:right w:val="none" w:sz="0" w:space="0" w:color="auto"/>
      </w:divBdr>
    </w:div>
    <w:div w:id="525096823">
      <w:bodyDiv w:val="1"/>
      <w:marLeft w:val="0"/>
      <w:marRight w:val="0"/>
      <w:marTop w:val="0"/>
      <w:marBottom w:val="0"/>
      <w:divBdr>
        <w:top w:val="none" w:sz="0" w:space="0" w:color="auto"/>
        <w:left w:val="none" w:sz="0" w:space="0" w:color="auto"/>
        <w:bottom w:val="none" w:sz="0" w:space="0" w:color="auto"/>
        <w:right w:val="none" w:sz="0" w:space="0" w:color="auto"/>
      </w:divBdr>
    </w:div>
    <w:div w:id="541989099">
      <w:bodyDiv w:val="1"/>
      <w:marLeft w:val="0"/>
      <w:marRight w:val="0"/>
      <w:marTop w:val="0"/>
      <w:marBottom w:val="0"/>
      <w:divBdr>
        <w:top w:val="none" w:sz="0" w:space="0" w:color="auto"/>
        <w:left w:val="none" w:sz="0" w:space="0" w:color="auto"/>
        <w:bottom w:val="none" w:sz="0" w:space="0" w:color="auto"/>
        <w:right w:val="none" w:sz="0" w:space="0" w:color="auto"/>
      </w:divBdr>
    </w:div>
    <w:div w:id="549652990">
      <w:bodyDiv w:val="1"/>
      <w:marLeft w:val="0"/>
      <w:marRight w:val="0"/>
      <w:marTop w:val="0"/>
      <w:marBottom w:val="0"/>
      <w:divBdr>
        <w:top w:val="none" w:sz="0" w:space="0" w:color="auto"/>
        <w:left w:val="none" w:sz="0" w:space="0" w:color="auto"/>
        <w:bottom w:val="none" w:sz="0" w:space="0" w:color="auto"/>
        <w:right w:val="none" w:sz="0" w:space="0" w:color="auto"/>
      </w:divBdr>
    </w:div>
    <w:div w:id="551112611">
      <w:bodyDiv w:val="1"/>
      <w:marLeft w:val="0"/>
      <w:marRight w:val="0"/>
      <w:marTop w:val="0"/>
      <w:marBottom w:val="0"/>
      <w:divBdr>
        <w:top w:val="none" w:sz="0" w:space="0" w:color="auto"/>
        <w:left w:val="none" w:sz="0" w:space="0" w:color="auto"/>
        <w:bottom w:val="none" w:sz="0" w:space="0" w:color="auto"/>
        <w:right w:val="none" w:sz="0" w:space="0" w:color="auto"/>
      </w:divBdr>
    </w:div>
    <w:div w:id="592668395">
      <w:bodyDiv w:val="1"/>
      <w:marLeft w:val="0"/>
      <w:marRight w:val="0"/>
      <w:marTop w:val="0"/>
      <w:marBottom w:val="0"/>
      <w:divBdr>
        <w:top w:val="none" w:sz="0" w:space="0" w:color="auto"/>
        <w:left w:val="none" w:sz="0" w:space="0" w:color="auto"/>
        <w:bottom w:val="none" w:sz="0" w:space="0" w:color="auto"/>
        <w:right w:val="none" w:sz="0" w:space="0" w:color="auto"/>
      </w:divBdr>
    </w:div>
    <w:div w:id="661783947">
      <w:bodyDiv w:val="1"/>
      <w:marLeft w:val="0"/>
      <w:marRight w:val="0"/>
      <w:marTop w:val="0"/>
      <w:marBottom w:val="0"/>
      <w:divBdr>
        <w:top w:val="none" w:sz="0" w:space="0" w:color="auto"/>
        <w:left w:val="none" w:sz="0" w:space="0" w:color="auto"/>
        <w:bottom w:val="none" w:sz="0" w:space="0" w:color="auto"/>
        <w:right w:val="none" w:sz="0" w:space="0" w:color="auto"/>
      </w:divBdr>
    </w:div>
    <w:div w:id="674310793">
      <w:bodyDiv w:val="1"/>
      <w:marLeft w:val="0"/>
      <w:marRight w:val="0"/>
      <w:marTop w:val="0"/>
      <w:marBottom w:val="0"/>
      <w:divBdr>
        <w:top w:val="none" w:sz="0" w:space="0" w:color="auto"/>
        <w:left w:val="none" w:sz="0" w:space="0" w:color="auto"/>
        <w:bottom w:val="none" w:sz="0" w:space="0" w:color="auto"/>
        <w:right w:val="none" w:sz="0" w:space="0" w:color="auto"/>
      </w:divBdr>
    </w:div>
    <w:div w:id="679894655">
      <w:bodyDiv w:val="1"/>
      <w:marLeft w:val="0"/>
      <w:marRight w:val="0"/>
      <w:marTop w:val="0"/>
      <w:marBottom w:val="0"/>
      <w:divBdr>
        <w:top w:val="none" w:sz="0" w:space="0" w:color="auto"/>
        <w:left w:val="none" w:sz="0" w:space="0" w:color="auto"/>
        <w:bottom w:val="none" w:sz="0" w:space="0" w:color="auto"/>
        <w:right w:val="none" w:sz="0" w:space="0" w:color="auto"/>
      </w:divBdr>
    </w:div>
    <w:div w:id="774249435">
      <w:bodyDiv w:val="1"/>
      <w:marLeft w:val="0"/>
      <w:marRight w:val="0"/>
      <w:marTop w:val="0"/>
      <w:marBottom w:val="0"/>
      <w:divBdr>
        <w:top w:val="none" w:sz="0" w:space="0" w:color="auto"/>
        <w:left w:val="none" w:sz="0" w:space="0" w:color="auto"/>
        <w:bottom w:val="none" w:sz="0" w:space="0" w:color="auto"/>
        <w:right w:val="none" w:sz="0" w:space="0" w:color="auto"/>
      </w:divBdr>
    </w:div>
    <w:div w:id="781150691">
      <w:bodyDiv w:val="1"/>
      <w:marLeft w:val="0"/>
      <w:marRight w:val="0"/>
      <w:marTop w:val="0"/>
      <w:marBottom w:val="0"/>
      <w:divBdr>
        <w:top w:val="none" w:sz="0" w:space="0" w:color="auto"/>
        <w:left w:val="none" w:sz="0" w:space="0" w:color="auto"/>
        <w:bottom w:val="none" w:sz="0" w:space="0" w:color="auto"/>
        <w:right w:val="none" w:sz="0" w:space="0" w:color="auto"/>
      </w:divBdr>
    </w:div>
    <w:div w:id="788209450">
      <w:bodyDiv w:val="1"/>
      <w:marLeft w:val="0"/>
      <w:marRight w:val="0"/>
      <w:marTop w:val="0"/>
      <w:marBottom w:val="0"/>
      <w:divBdr>
        <w:top w:val="none" w:sz="0" w:space="0" w:color="auto"/>
        <w:left w:val="none" w:sz="0" w:space="0" w:color="auto"/>
        <w:bottom w:val="none" w:sz="0" w:space="0" w:color="auto"/>
        <w:right w:val="none" w:sz="0" w:space="0" w:color="auto"/>
      </w:divBdr>
    </w:div>
    <w:div w:id="820734110">
      <w:bodyDiv w:val="1"/>
      <w:marLeft w:val="0"/>
      <w:marRight w:val="0"/>
      <w:marTop w:val="0"/>
      <w:marBottom w:val="0"/>
      <w:divBdr>
        <w:top w:val="none" w:sz="0" w:space="0" w:color="auto"/>
        <w:left w:val="none" w:sz="0" w:space="0" w:color="auto"/>
        <w:bottom w:val="none" w:sz="0" w:space="0" w:color="auto"/>
        <w:right w:val="none" w:sz="0" w:space="0" w:color="auto"/>
      </w:divBdr>
    </w:div>
    <w:div w:id="922372265">
      <w:bodyDiv w:val="1"/>
      <w:marLeft w:val="0"/>
      <w:marRight w:val="0"/>
      <w:marTop w:val="0"/>
      <w:marBottom w:val="0"/>
      <w:divBdr>
        <w:top w:val="none" w:sz="0" w:space="0" w:color="auto"/>
        <w:left w:val="none" w:sz="0" w:space="0" w:color="auto"/>
        <w:bottom w:val="none" w:sz="0" w:space="0" w:color="auto"/>
        <w:right w:val="none" w:sz="0" w:space="0" w:color="auto"/>
      </w:divBdr>
    </w:div>
    <w:div w:id="953753364">
      <w:bodyDiv w:val="1"/>
      <w:marLeft w:val="0"/>
      <w:marRight w:val="0"/>
      <w:marTop w:val="0"/>
      <w:marBottom w:val="0"/>
      <w:divBdr>
        <w:top w:val="none" w:sz="0" w:space="0" w:color="auto"/>
        <w:left w:val="none" w:sz="0" w:space="0" w:color="auto"/>
        <w:bottom w:val="none" w:sz="0" w:space="0" w:color="auto"/>
        <w:right w:val="none" w:sz="0" w:space="0" w:color="auto"/>
      </w:divBdr>
    </w:div>
    <w:div w:id="995260750">
      <w:bodyDiv w:val="1"/>
      <w:marLeft w:val="0"/>
      <w:marRight w:val="0"/>
      <w:marTop w:val="0"/>
      <w:marBottom w:val="0"/>
      <w:divBdr>
        <w:top w:val="none" w:sz="0" w:space="0" w:color="auto"/>
        <w:left w:val="none" w:sz="0" w:space="0" w:color="auto"/>
        <w:bottom w:val="none" w:sz="0" w:space="0" w:color="auto"/>
        <w:right w:val="none" w:sz="0" w:space="0" w:color="auto"/>
      </w:divBdr>
    </w:div>
    <w:div w:id="1001280022">
      <w:bodyDiv w:val="1"/>
      <w:marLeft w:val="0"/>
      <w:marRight w:val="0"/>
      <w:marTop w:val="0"/>
      <w:marBottom w:val="0"/>
      <w:divBdr>
        <w:top w:val="none" w:sz="0" w:space="0" w:color="auto"/>
        <w:left w:val="none" w:sz="0" w:space="0" w:color="auto"/>
        <w:bottom w:val="none" w:sz="0" w:space="0" w:color="auto"/>
        <w:right w:val="none" w:sz="0" w:space="0" w:color="auto"/>
      </w:divBdr>
    </w:div>
    <w:div w:id="1023751042">
      <w:bodyDiv w:val="1"/>
      <w:marLeft w:val="0"/>
      <w:marRight w:val="0"/>
      <w:marTop w:val="0"/>
      <w:marBottom w:val="0"/>
      <w:divBdr>
        <w:top w:val="none" w:sz="0" w:space="0" w:color="auto"/>
        <w:left w:val="none" w:sz="0" w:space="0" w:color="auto"/>
        <w:bottom w:val="none" w:sz="0" w:space="0" w:color="auto"/>
        <w:right w:val="none" w:sz="0" w:space="0" w:color="auto"/>
      </w:divBdr>
    </w:div>
    <w:div w:id="1034770383">
      <w:bodyDiv w:val="1"/>
      <w:marLeft w:val="0"/>
      <w:marRight w:val="0"/>
      <w:marTop w:val="0"/>
      <w:marBottom w:val="0"/>
      <w:divBdr>
        <w:top w:val="none" w:sz="0" w:space="0" w:color="auto"/>
        <w:left w:val="none" w:sz="0" w:space="0" w:color="auto"/>
        <w:bottom w:val="none" w:sz="0" w:space="0" w:color="auto"/>
        <w:right w:val="none" w:sz="0" w:space="0" w:color="auto"/>
      </w:divBdr>
    </w:div>
    <w:div w:id="1066997086">
      <w:bodyDiv w:val="1"/>
      <w:marLeft w:val="0"/>
      <w:marRight w:val="0"/>
      <w:marTop w:val="0"/>
      <w:marBottom w:val="0"/>
      <w:divBdr>
        <w:top w:val="none" w:sz="0" w:space="0" w:color="auto"/>
        <w:left w:val="none" w:sz="0" w:space="0" w:color="auto"/>
        <w:bottom w:val="none" w:sz="0" w:space="0" w:color="auto"/>
        <w:right w:val="none" w:sz="0" w:space="0" w:color="auto"/>
      </w:divBdr>
    </w:div>
    <w:div w:id="1067801209">
      <w:bodyDiv w:val="1"/>
      <w:marLeft w:val="0"/>
      <w:marRight w:val="0"/>
      <w:marTop w:val="0"/>
      <w:marBottom w:val="0"/>
      <w:divBdr>
        <w:top w:val="none" w:sz="0" w:space="0" w:color="auto"/>
        <w:left w:val="none" w:sz="0" w:space="0" w:color="auto"/>
        <w:bottom w:val="none" w:sz="0" w:space="0" w:color="auto"/>
        <w:right w:val="none" w:sz="0" w:space="0" w:color="auto"/>
      </w:divBdr>
    </w:div>
    <w:div w:id="1132555510">
      <w:bodyDiv w:val="1"/>
      <w:marLeft w:val="0"/>
      <w:marRight w:val="0"/>
      <w:marTop w:val="0"/>
      <w:marBottom w:val="0"/>
      <w:divBdr>
        <w:top w:val="none" w:sz="0" w:space="0" w:color="auto"/>
        <w:left w:val="none" w:sz="0" w:space="0" w:color="auto"/>
        <w:bottom w:val="none" w:sz="0" w:space="0" w:color="auto"/>
        <w:right w:val="none" w:sz="0" w:space="0" w:color="auto"/>
      </w:divBdr>
    </w:div>
    <w:div w:id="1141968817">
      <w:bodyDiv w:val="1"/>
      <w:marLeft w:val="0"/>
      <w:marRight w:val="0"/>
      <w:marTop w:val="0"/>
      <w:marBottom w:val="0"/>
      <w:divBdr>
        <w:top w:val="none" w:sz="0" w:space="0" w:color="auto"/>
        <w:left w:val="none" w:sz="0" w:space="0" w:color="auto"/>
        <w:bottom w:val="none" w:sz="0" w:space="0" w:color="auto"/>
        <w:right w:val="none" w:sz="0" w:space="0" w:color="auto"/>
      </w:divBdr>
    </w:div>
    <w:div w:id="1175920861">
      <w:bodyDiv w:val="1"/>
      <w:marLeft w:val="0"/>
      <w:marRight w:val="0"/>
      <w:marTop w:val="0"/>
      <w:marBottom w:val="0"/>
      <w:divBdr>
        <w:top w:val="none" w:sz="0" w:space="0" w:color="auto"/>
        <w:left w:val="none" w:sz="0" w:space="0" w:color="auto"/>
        <w:bottom w:val="none" w:sz="0" w:space="0" w:color="auto"/>
        <w:right w:val="none" w:sz="0" w:space="0" w:color="auto"/>
      </w:divBdr>
    </w:div>
    <w:div w:id="1205865729">
      <w:bodyDiv w:val="1"/>
      <w:marLeft w:val="0"/>
      <w:marRight w:val="0"/>
      <w:marTop w:val="0"/>
      <w:marBottom w:val="0"/>
      <w:divBdr>
        <w:top w:val="none" w:sz="0" w:space="0" w:color="auto"/>
        <w:left w:val="none" w:sz="0" w:space="0" w:color="auto"/>
        <w:bottom w:val="none" w:sz="0" w:space="0" w:color="auto"/>
        <w:right w:val="none" w:sz="0" w:space="0" w:color="auto"/>
      </w:divBdr>
    </w:div>
    <w:div w:id="1208377581">
      <w:bodyDiv w:val="1"/>
      <w:marLeft w:val="0"/>
      <w:marRight w:val="0"/>
      <w:marTop w:val="0"/>
      <w:marBottom w:val="0"/>
      <w:divBdr>
        <w:top w:val="none" w:sz="0" w:space="0" w:color="auto"/>
        <w:left w:val="none" w:sz="0" w:space="0" w:color="auto"/>
        <w:bottom w:val="none" w:sz="0" w:space="0" w:color="auto"/>
        <w:right w:val="none" w:sz="0" w:space="0" w:color="auto"/>
      </w:divBdr>
    </w:div>
    <w:div w:id="1237135035">
      <w:bodyDiv w:val="1"/>
      <w:marLeft w:val="0"/>
      <w:marRight w:val="0"/>
      <w:marTop w:val="0"/>
      <w:marBottom w:val="0"/>
      <w:divBdr>
        <w:top w:val="none" w:sz="0" w:space="0" w:color="auto"/>
        <w:left w:val="none" w:sz="0" w:space="0" w:color="auto"/>
        <w:bottom w:val="none" w:sz="0" w:space="0" w:color="auto"/>
        <w:right w:val="none" w:sz="0" w:space="0" w:color="auto"/>
      </w:divBdr>
    </w:div>
    <w:div w:id="1239364332">
      <w:bodyDiv w:val="1"/>
      <w:marLeft w:val="0"/>
      <w:marRight w:val="0"/>
      <w:marTop w:val="0"/>
      <w:marBottom w:val="0"/>
      <w:divBdr>
        <w:top w:val="none" w:sz="0" w:space="0" w:color="auto"/>
        <w:left w:val="none" w:sz="0" w:space="0" w:color="auto"/>
        <w:bottom w:val="none" w:sz="0" w:space="0" w:color="auto"/>
        <w:right w:val="none" w:sz="0" w:space="0" w:color="auto"/>
      </w:divBdr>
    </w:div>
    <w:div w:id="1240090696">
      <w:bodyDiv w:val="1"/>
      <w:marLeft w:val="0"/>
      <w:marRight w:val="0"/>
      <w:marTop w:val="0"/>
      <w:marBottom w:val="0"/>
      <w:divBdr>
        <w:top w:val="none" w:sz="0" w:space="0" w:color="auto"/>
        <w:left w:val="none" w:sz="0" w:space="0" w:color="auto"/>
        <w:bottom w:val="none" w:sz="0" w:space="0" w:color="auto"/>
        <w:right w:val="none" w:sz="0" w:space="0" w:color="auto"/>
      </w:divBdr>
    </w:div>
    <w:div w:id="1254509919">
      <w:bodyDiv w:val="1"/>
      <w:marLeft w:val="0"/>
      <w:marRight w:val="0"/>
      <w:marTop w:val="0"/>
      <w:marBottom w:val="0"/>
      <w:divBdr>
        <w:top w:val="none" w:sz="0" w:space="0" w:color="auto"/>
        <w:left w:val="none" w:sz="0" w:space="0" w:color="auto"/>
        <w:bottom w:val="none" w:sz="0" w:space="0" w:color="auto"/>
        <w:right w:val="none" w:sz="0" w:space="0" w:color="auto"/>
      </w:divBdr>
    </w:div>
    <w:div w:id="1256013505">
      <w:bodyDiv w:val="1"/>
      <w:marLeft w:val="0"/>
      <w:marRight w:val="0"/>
      <w:marTop w:val="0"/>
      <w:marBottom w:val="0"/>
      <w:divBdr>
        <w:top w:val="none" w:sz="0" w:space="0" w:color="auto"/>
        <w:left w:val="none" w:sz="0" w:space="0" w:color="auto"/>
        <w:bottom w:val="none" w:sz="0" w:space="0" w:color="auto"/>
        <w:right w:val="none" w:sz="0" w:space="0" w:color="auto"/>
      </w:divBdr>
    </w:div>
    <w:div w:id="1270550037">
      <w:bodyDiv w:val="1"/>
      <w:marLeft w:val="0"/>
      <w:marRight w:val="0"/>
      <w:marTop w:val="0"/>
      <w:marBottom w:val="0"/>
      <w:divBdr>
        <w:top w:val="none" w:sz="0" w:space="0" w:color="auto"/>
        <w:left w:val="none" w:sz="0" w:space="0" w:color="auto"/>
        <w:bottom w:val="none" w:sz="0" w:space="0" w:color="auto"/>
        <w:right w:val="none" w:sz="0" w:space="0" w:color="auto"/>
      </w:divBdr>
    </w:div>
    <w:div w:id="1277638910">
      <w:bodyDiv w:val="1"/>
      <w:marLeft w:val="0"/>
      <w:marRight w:val="0"/>
      <w:marTop w:val="0"/>
      <w:marBottom w:val="0"/>
      <w:divBdr>
        <w:top w:val="none" w:sz="0" w:space="0" w:color="auto"/>
        <w:left w:val="none" w:sz="0" w:space="0" w:color="auto"/>
        <w:bottom w:val="none" w:sz="0" w:space="0" w:color="auto"/>
        <w:right w:val="none" w:sz="0" w:space="0" w:color="auto"/>
      </w:divBdr>
    </w:div>
    <w:div w:id="1385644632">
      <w:bodyDiv w:val="1"/>
      <w:marLeft w:val="0"/>
      <w:marRight w:val="0"/>
      <w:marTop w:val="0"/>
      <w:marBottom w:val="0"/>
      <w:divBdr>
        <w:top w:val="none" w:sz="0" w:space="0" w:color="auto"/>
        <w:left w:val="none" w:sz="0" w:space="0" w:color="auto"/>
        <w:bottom w:val="none" w:sz="0" w:space="0" w:color="auto"/>
        <w:right w:val="none" w:sz="0" w:space="0" w:color="auto"/>
      </w:divBdr>
      <w:divsChild>
        <w:div w:id="321810278">
          <w:marLeft w:val="0"/>
          <w:marRight w:val="0"/>
          <w:marTop w:val="0"/>
          <w:marBottom w:val="0"/>
          <w:divBdr>
            <w:top w:val="none" w:sz="0" w:space="0" w:color="auto"/>
            <w:left w:val="none" w:sz="0" w:space="0" w:color="auto"/>
            <w:bottom w:val="none" w:sz="0" w:space="0" w:color="auto"/>
            <w:right w:val="none" w:sz="0" w:space="0" w:color="auto"/>
          </w:divBdr>
          <w:divsChild>
            <w:div w:id="141447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5904">
      <w:bodyDiv w:val="1"/>
      <w:marLeft w:val="0"/>
      <w:marRight w:val="0"/>
      <w:marTop w:val="0"/>
      <w:marBottom w:val="0"/>
      <w:divBdr>
        <w:top w:val="none" w:sz="0" w:space="0" w:color="auto"/>
        <w:left w:val="none" w:sz="0" w:space="0" w:color="auto"/>
        <w:bottom w:val="none" w:sz="0" w:space="0" w:color="auto"/>
        <w:right w:val="none" w:sz="0" w:space="0" w:color="auto"/>
      </w:divBdr>
    </w:div>
    <w:div w:id="1424185605">
      <w:bodyDiv w:val="1"/>
      <w:marLeft w:val="0"/>
      <w:marRight w:val="0"/>
      <w:marTop w:val="0"/>
      <w:marBottom w:val="0"/>
      <w:divBdr>
        <w:top w:val="none" w:sz="0" w:space="0" w:color="auto"/>
        <w:left w:val="none" w:sz="0" w:space="0" w:color="auto"/>
        <w:bottom w:val="none" w:sz="0" w:space="0" w:color="auto"/>
        <w:right w:val="none" w:sz="0" w:space="0" w:color="auto"/>
      </w:divBdr>
    </w:div>
    <w:div w:id="1431581228">
      <w:bodyDiv w:val="1"/>
      <w:marLeft w:val="0"/>
      <w:marRight w:val="0"/>
      <w:marTop w:val="0"/>
      <w:marBottom w:val="0"/>
      <w:divBdr>
        <w:top w:val="none" w:sz="0" w:space="0" w:color="auto"/>
        <w:left w:val="none" w:sz="0" w:space="0" w:color="auto"/>
        <w:bottom w:val="none" w:sz="0" w:space="0" w:color="auto"/>
        <w:right w:val="none" w:sz="0" w:space="0" w:color="auto"/>
      </w:divBdr>
    </w:div>
    <w:div w:id="1439136348">
      <w:bodyDiv w:val="1"/>
      <w:marLeft w:val="0"/>
      <w:marRight w:val="0"/>
      <w:marTop w:val="0"/>
      <w:marBottom w:val="0"/>
      <w:divBdr>
        <w:top w:val="none" w:sz="0" w:space="0" w:color="auto"/>
        <w:left w:val="none" w:sz="0" w:space="0" w:color="auto"/>
        <w:bottom w:val="none" w:sz="0" w:space="0" w:color="auto"/>
        <w:right w:val="none" w:sz="0" w:space="0" w:color="auto"/>
      </w:divBdr>
    </w:div>
    <w:div w:id="1507793324">
      <w:bodyDiv w:val="1"/>
      <w:marLeft w:val="0"/>
      <w:marRight w:val="0"/>
      <w:marTop w:val="0"/>
      <w:marBottom w:val="0"/>
      <w:divBdr>
        <w:top w:val="none" w:sz="0" w:space="0" w:color="auto"/>
        <w:left w:val="none" w:sz="0" w:space="0" w:color="auto"/>
        <w:bottom w:val="none" w:sz="0" w:space="0" w:color="auto"/>
        <w:right w:val="none" w:sz="0" w:space="0" w:color="auto"/>
      </w:divBdr>
    </w:div>
    <w:div w:id="1510412923">
      <w:bodyDiv w:val="1"/>
      <w:marLeft w:val="0"/>
      <w:marRight w:val="0"/>
      <w:marTop w:val="0"/>
      <w:marBottom w:val="0"/>
      <w:divBdr>
        <w:top w:val="none" w:sz="0" w:space="0" w:color="auto"/>
        <w:left w:val="none" w:sz="0" w:space="0" w:color="auto"/>
        <w:bottom w:val="none" w:sz="0" w:space="0" w:color="auto"/>
        <w:right w:val="none" w:sz="0" w:space="0" w:color="auto"/>
      </w:divBdr>
    </w:div>
    <w:div w:id="1515147984">
      <w:bodyDiv w:val="1"/>
      <w:marLeft w:val="0"/>
      <w:marRight w:val="0"/>
      <w:marTop w:val="0"/>
      <w:marBottom w:val="0"/>
      <w:divBdr>
        <w:top w:val="none" w:sz="0" w:space="0" w:color="auto"/>
        <w:left w:val="none" w:sz="0" w:space="0" w:color="auto"/>
        <w:bottom w:val="none" w:sz="0" w:space="0" w:color="auto"/>
        <w:right w:val="none" w:sz="0" w:space="0" w:color="auto"/>
      </w:divBdr>
    </w:div>
    <w:div w:id="1517579487">
      <w:bodyDiv w:val="1"/>
      <w:marLeft w:val="0"/>
      <w:marRight w:val="0"/>
      <w:marTop w:val="0"/>
      <w:marBottom w:val="0"/>
      <w:divBdr>
        <w:top w:val="none" w:sz="0" w:space="0" w:color="auto"/>
        <w:left w:val="none" w:sz="0" w:space="0" w:color="auto"/>
        <w:bottom w:val="none" w:sz="0" w:space="0" w:color="auto"/>
        <w:right w:val="none" w:sz="0" w:space="0" w:color="auto"/>
      </w:divBdr>
    </w:div>
    <w:div w:id="1558861207">
      <w:bodyDiv w:val="1"/>
      <w:marLeft w:val="0"/>
      <w:marRight w:val="0"/>
      <w:marTop w:val="0"/>
      <w:marBottom w:val="0"/>
      <w:divBdr>
        <w:top w:val="none" w:sz="0" w:space="0" w:color="auto"/>
        <w:left w:val="none" w:sz="0" w:space="0" w:color="auto"/>
        <w:bottom w:val="none" w:sz="0" w:space="0" w:color="auto"/>
        <w:right w:val="none" w:sz="0" w:space="0" w:color="auto"/>
      </w:divBdr>
    </w:div>
    <w:div w:id="1566179519">
      <w:bodyDiv w:val="1"/>
      <w:marLeft w:val="0"/>
      <w:marRight w:val="0"/>
      <w:marTop w:val="0"/>
      <w:marBottom w:val="0"/>
      <w:divBdr>
        <w:top w:val="none" w:sz="0" w:space="0" w:color="auto"/>
        <w:left w:val="none" w:sz="0" w:space="0" w:color="auto"/>
        <w:bottom w:val="none" w:sz="0" w:space="0" w:color="auto"/>
        <w:right w:val="none" w:sz="0" w:space="0" w:color="auto"/>
      </w:divBdr>
    </w:div>
    <w:div w:id="1583219451">
      <w:bodyDiv w:val="1"/>
      <w:marLeft w:val="0"/>
      <w:marRight w:val="0"/>
      <w:marTop w:val="0"/>
      <w:marBottom w:val="0"/>
      <w:divBdr>
        <w:top w:val="none" w:sz="0" w:space="0" w:color="auto"/>
        <w:left w:val="none" w:sz="0" w:space="0" w:color="auto"/>
        <w:bottom w:val="none" w:sz="0" w:space="0" w:color="auto"/>
        <w:right w:val="none" w:sz="0" w:space="0" w:color="auto"/>
      </w:divBdr>
    </w:div>
    <w:div w:id="1585144107">
      <w:bodyDiv w:val="1"/>
      <w:marLeft w:val="0"/>
      <w:marRight w:val="0"/>
      <w:marTop w:val="0"/>
      <w:marBottom w:val="0"/>
      <w:divBdr>
        <w:top w:val="none" w:sz="0" w:space="0" w:color="auto"/>
        <w:left w:val="none" w:sz="0" w:space="0" w:color="auto"/>
        <w:bottom w:val="none" w:sz="0" w:space="0" w:color="auto"/>
        <w:right w:val="none" w:sz="0" w:space="0" w:color="auto"/>
      </w:divBdr>
    </w:div>
    <w:div w:id="1588616278">
      <w:bodyDiv w:val="1"/>
      <w:marLeft w:val="0"/>
      <w:marRight w:val="0"/>
      <w:marTop w:val="0"/>
      <w:marBottom w:val="0"/>
      <w:divBdr>
        <w:top w:val="none" w:sz="0" w:space="0" w:color="auto"/>
        <w:left w:val="none" w:sz="0" w:space="0" w:color="auto"/>
        <w:bottom w:val="none" w:sz="0" w:space="0" w:color="auto"/>
        <w:right w:val="none" w:sz="0" w:space="0" w:color="auto"/>
      </w:divBdr>
    </w:div>
    <w:div w:id="1617254225">
      <w:bodyDiv w:val="1"/>
      <w:marLeft w:val="0"/>
      <w:marRight w:val="0"/>
      <w:marTop w:val="0"/>
      <w:marBottom w:val="0"/>
      <w:divBdr>
        <w:top w:val="none" w:sz="0" w:space="0" w:color="auto"/>
        <w:left w:val="none" w:sz="0" w:space="0" w:color="auto"/>
        <w:bottom w:val="none" w:sz="0" w:space="0" w:color="auto"/>
        <w:right w:val="none" w:sz="0" w:space="0" w:color="auto"/>
      </w:divBdr>
    </w:div>
    <w:div w:id="1622758501">
      <w:bodyDiv w:val="1"/>
      <w:marLeft w:val="0"/>
      <w:marRight w:val="0"/>
      <w:marTop w:val="0"/>
      <w:marBottom w:val="0"/>
      <w:divBdr>
        <w:top w:val="none" w:sz="0" w:space="0" w:color="auto"/>
        <w:left w:val="none" w:sz="0" w:space="0" w:color="auto"/>
        <w:bottom w:val="none" w:sz="0" w:space="0" w:color="auto"/>
        <w:right w:val="none" w:sz="0" w:space="0" w:color="auto"/>
      </w:divBdr>
    </w:div>
    <w:div w:id="1644385899">
      <w:bodyDiv w:val="1"/>
      <w:marLeft w:val="0"/>
      <w:marRight w:val="0"/>
      <w:marTop w:val="0"/>
      <w:marBottom w:val="0"/>
      <w:divBdr>
        <w:top w:val="none" w:sz="0" w:space="0" w:color="auto"/>
        <w:left w:val="none" w:sz="0" w:space="0" w:color="auto"/>
        <w:bottom w:val="none" w:sz="0" w:space="0" w:color="auto"/>
        <w:right w:val="none" w:sz="0" w:space="0" w:color="auto"/>
      </w:divBdr>
    </w:div>
    <w:div w:id="1680960835">
      <w:bodyDiv w:val="1"/>
      <w:marLeft w:val="0"/>
      <w:marRight w:val="0"/>
      <w:marTop w:val="0"/>
      <w:marBottom w:val="0"/>
      <w:divBdr>
        <w:top w:val="none" w:sz="0" w:space="0" w:color="auto"/>
        <w:left w:val="none" w:sz="0" w:space="0" w:color="auto"/>
        <w:bottom w:val="none" w:sz="0" w:space="0" w:color="auto"/>
        <w:right w:val="none" w:sz="0" w:space="0" w:color="auto"/>
      </w:divBdr>
    </w:div>
    <w:div w:id="1686133496">
      <w:bodyDiv w:val="1"/>
      <w:marLeft w:val="0"/>
      <w:marRight w:val="0"/>
      <w:marTop w:val="0"/>
      <w:marBottom w:val="0"/>
      <w:divBdr>
        <w:top w:val="none" w:sz="0" w:space="0" w:color="auto"/>
        <w:left w:val="none" w:sz="0" w:space="0" w:color="auto"/>
        <w:bottom w:val="none" w:sz="0" w:space="0" w:color="auto"/>
        <w:right w:val="none" w:sz="0" w:space="0" w:color="auto"/>
      </w:divBdr>
    </w:div>
    <w:div w:id="1716585883">
      <w:bodyDiv w:val="1"/>
      <w:marLeft w:val="0"/>
      <w:marRight w:val="0"/>
      <w:marTop w:val="0"/>
      <w:marBottom w:val="0"/>
      <w:divBdr>
        <w:top w:val="none" w:sz="0" w:space="0" w:color="auto"/>
        <w:left w:val="none" w:sz="0" w:space="0" w:color="auto"/>
        <w:bottom w:val="none" w:sz="0" w:space="0" w:color="auto"/>
        <w:right w:val="none" w:sz="0" w:space="0" w:color="auto"/>
      </w:divBdr>
    </w:div>
    <w:div w:id="1731730901">
      <w:bodyDiv w:val="1"/>
      <w:marLeft w:val="0"/>
      <w:marRight w:val="0"/>
      <w:marTop w:val="0"/>
      <w:marBottom w:val="0"/>
      <w:divBdr>
        <w:top w:val="none" w:sz="0" w:space="0" w:color="auto"/>
        <w:left w:val="none" w:sz="0" w:space="0" w:color="auto"/>
        <w:bottom w:val="none" w:sz="0" w:space="0" w:color="auto"/>
        <w:right w:val="none" w:sz="0" w:space="0" w:color="auto"/>
      </w:divBdr>
    </w:div>
    <w:div w:id="1763985799">
      <w:bodyDiv w:val="1"/>
      <w:marLeft w:val="0"/>
      <w:marRight w:val="0"/>
      <w:marTop w:val="0"/>
      <w:marBottom w:val="0"/>
      <w:divBdr>
        <w:top w:val="none" w:sz="0" w:space="0" w:color="auto"/>
        <w:left w:val="none" w:sz="0" w:space="0" w:color="auto"/>
        <w:bottom w:val="none" w:sz="0" w:space="0" w:color="auto"/>
        <w:right w:val="none" w:sz="0" w:space="0" w:color="auto"/>
      </w:divBdr>
    </w:div>
    <w:div w:id="1774787257">
      <w:bodyDiv w:val="1"/>
      <w:marLeft w:val="0"/>
      <w:marRight w:val="0"/>
      <w:marTop w:val="0"/>
      <w:marBottom w:val="0"/>
      <w:divBdr>
        <w:top w:val="none" w:sz="0" w:space="0" w:color="auto"/>
        <w:left w:val="none" w:sz="0" w:space="0" w:color="auto"/>
        <w:bottom w:val="none" w:sz="0" w:space="0" w:color="auto"/>
        <w:right w:val="none" w:sz="0" w:space="0" w:color="auto"/>
      </w:divBdr>
    </w:div>
    <w:div w:id="1811559150">
      <w:bodyDiv w:val="1"/>
      <w:marLeft w:val="0"/>
      <w:marRight w:val="0"/>
      <w:marTop w:val="0"/>
      <w:marBottom w:val="0"/>
      <w:divBdr>
        <w:top w:val="none" w:sz="0" w:space="0" w:color="auto"/>
        <w:left w:val="none" w:sz="0" w:space="0" w:color="auto"/>
        <w:bottom w:val="none" w:sz="0" w:space="0" w:color="auto"/>
        <w:right w:val="none" w:sz="0" w:space="0" w:color="auto"/>
      </w:divBdr>
    </w:div>
    <w:div w:id="1827283175">
      <w:bodyDiv w:val="1"/>
      <w:marLeft w:val="0"/>
      <w:marRight w:val="0"/>
      <w:marTop w:val="0"/>
      <w:marBottom w:val="0"/>
      <w:divBdr>
        <w:top w:val="none" w:sz="0" w:space="0" w:color="auto"/>
        <w:left w:val="none" w:sz="0" w:space="0" w:color="auto"/>
        <w:bottom w:val="none" w:sz="0" w:space="0" w:color="auto"/>
        <w:right w:val="none" w:sz="0" w:space="0" w:color="auto"/>
      </w:divBdr>
    </w:div>
    <w:div w:id="1874685268">
      <w:bodyDiv w:val="1"/>
      <w:marLeft w:val="0"/>
      <w:marRight w:val="0"/>
      <w:marTop w:val="0"/>
      <w:marBottom w:val="0"/>
      <w:divBdr>
        <w:top w:val="none" w:sz="0" w:space="0" w:color="auto"/>
        <w:left w:val="none" w:sz="0" w:space="0" w:color="auto"/>
        <w:bottom w:val="none" w:sz="0" w:space="0" w:color="auto"/>
        <w:right w:val="none" w:sz="0" w:space="0" w:color="auto"/>
      </w:divBdr>
    </w:div>
    <w:div w:id="1885559096">
      <w:bodyDiv w:val="1"/>
      <w:marLeft w:val="0"/>
      <w:marRight w:val="0"/>
      <w:marTop w:val="0"/>
      <w:marBottom w:val="0"/>
      <w:divBdr>
        <w:top w:val="none" w:sz="0" w:space="0" w:color="auto"/>
        <w:left w:val="none" w:sz="0" w:space="0" w:color="auto"/>
        <w:bottom w:val="none" w:sz="0" w:space="0" w:color="auto"/>
        <w:right w:val="none" w:sz="0" w:space="0" w:color="auto"/>
      </w:divBdr>
    </w:div>
    <w:div w:id="1895658435">
      <w:bodyDiv w:val="1"/>
      <w:marLeft w:val="0"/>
      <w:marRight w:val="0"/>
      <w:marTop w:val="0"/>
      <w:marBottom w:val="0"/>
      <w:divBdr>
        <w:top w:val="none" w:sz="0" w:space="0" w:color="auto"/>
        <w:left w:val="none" w:sz="0" w:space="0" w:color="auto"/>
        <w:bottom w:val="none" w:sz="0" w:space="0" w:color="auto"/>
        <w:right w:val="none" w:sz="0" w:space="0" w:color="auto"/>
      </w:divBdr>
    </w:div>
    <w:div w:id="1904758223">
      <w:bodyDiv w:val="1"/>
      <w:marLeft w:val="0"/>
      <w:marRight w:val="0"/>
      <w:marTop w:val="0"/>
      <w:marBottom w:val="0"/>
      <w:divBdr>
        <w:top w:val="none" w:sz="0" w:space="0" w:color="auto"/>
        <w:left w:val="none" w:sz="0" w:space="0" w:color="auto"/>
        <w:bottom w:val="none" w:sz="0" w:space="0" w:color="auto"/>
        <w:right w:val="none" w:sz="0" w:space="0" w:color="auto"/>
      </w:divBdr>
    </w:div>
    <w:div w:id="1922788372">
      <w:bodyDiv w:val="1"/>
      <w:marLeft w:val="0"/>
      <w:marRight w:val="0"/>
      <w:marTop w:val="0"/>
      <w:marBottom w:val="0"/>
      <w:divBdr>
        <w:top w:val="none" w:sz="0" w:space="0" w:color="auto"/>
        <w:left w:val="none" w:sz="0" w:space="0" w:color="auto"/>
        <w:bottom w:val="none" w:sz="0" w:space="0" w:color="auto"/>
        <w:right w:val="none" w:sz="0" w:space="0" w:color="auto"/>
      </w:divBdr>
    </w:div>
    <w:div w:id="1973485951">
      <w:bodyDiv w:val="1"/>
      <w:marLeft w:val="0"/>
      <w:marRight w:val="0"/>
      <w:marTop w:val="0"/>
      <w:marBottom w:val="0"/>
      <w:divBdr>
        <w:top w:val="none" w:sz="0" w:space="0" w:color="auto"/>
        <w:left w:val="none" w:sz="0" w:space="0" w:color="auto"/>
        <w:bottom w:val="none" w:sz="0" w:space="0" w:color="auto"/>
        <w:right w:val="none" w:sz="0" w:space="0" w:color="auto"/>
      </w:divBdr>
    </w:div>
    <w:div w:id="1976907533">
      <w:bodyDiv w:val="1"/>
      <w:marLeft w:val="0"/>
      <w:marRight w:val="0"/>
      <w:marTop w:val="0"/>
      <w:marBottom w:val="0"/>
      <w:divBdr>
        <w:top w:val="none" w:sz="0" w:space="0" w:color="auto"/>
        <w:left w:val="none" w:sz="0" w:space="0" w:color="auto"/>
        <w:bottom w:val="none" w:sz="0" w:space="0" w:color="auto"/>
        <w:right w:val="none" w:sz="0" w:space="0" w:color="auto"/>
      </w:divBdr>
    </w:div>
    <w:div w:id="1998412130">
      <w:bodyDiv w:val="1"/>
      <w:marLeft w:val="0"/>
      <w:marRight w:val="0"/>
      <w:marTop w:val="0"/>
      <w:marBottom w:val="0"/>
      <w:divBdr>
        <w:top w:val="none" w:sz="0" w:space="0" w:color="auto"/>
        <w:left w:val="none" w:sz="0" w:space="0" w:color="auto"/>
        <w:bottom w:val="none" w:sz="0" w:space="0" w:color="auto"/>
        <w:right w:val="none" w:sz="0" w:space="0" w:color="auto"/>
      </w:divBdr>
    </w:div>
    <w:div w:id="1998990676">
      <w:bodyDiv w:val="1"/>
      <w:marLeft w:val="0"/>
      <w:marRight w:val="0"/>
      <w:marTop w:val="0"/>
      <w:marBottom w:val="0"/>
      <w:divBdr>
        <w:top w:val="none" w:sz="0" w:space="0" w:color="auto"/>
        <w:left w:val="none" w:sz="0" w:space="0" w:color="auto"/>
        <w:bottom w:val="none" w:sz="0" w:space="0" w:color="auto"/>
        <w:right w:val="none" w:sz="0" w:space="0" w:color="auto"/>
      </w:divBdr>
    </w:div>
    <w:div w:id="2021663312">
      <w:bodyDiv w:val="1"/>
      <w:marLeft w:val="0"/>
      <w:marRight w:val="0"/>
      <w:marTop w:val="0"/>
      <w:marBottom w:val="0"/>
      <w:divBdr>
        <w:top w:val="none" w:sz="0" w:space="0" w:color="auto"/>
        <w:left w:val="none" w:sz="0" w:space="0" w:color="auto"/>
        <w:bottom w:val="none" w:sz="0" w:space="0" w:color="auto"/>
        <w:right w:val="none" w:sz="0" w:space="0" w:color="auto"/>
      </w:divBdr>
    </w:div>
    <w:div w:id="2049528208">
      <w:bodyDiv w:val="1"/>
      <w:marLeft w:val="0"/>
      <w:marRight w:val="0"/>
      <w:marTop w:val="0"/>
      <w:marBottom w:val="0"/>
      <w:divBdr>
        <w:top w:val="none" w:sz="0" w:space="0" w:color="auto"/>
        <w:left w:val="none" w:sz="0" w:space="0" w:color="auto"/>
        <w:bottom w:val="none" w:sz="0" w:space="0" w:color="auto"/>
        <w:right w:val="none" w:sz="0" w:space="0" w:color="auto"/>
      </w:divBdr>
    </w:div>
    <w:div w:id="2050954949">
      <w:bodyDiv w:val="1"/>
      <w:marLeft w:val="0"/>
      <w:marRight w:val="0"/>
      <w:marTop w:val="0"/>
      <w:marBottom w:val="0"/>
      <w:divBdr>
        <w:top w:val="none" w:sz="0" w:space="0" w:color="auto"/>
        <w:left w:val="none" w:sz="0" w:space="0" w:color="auto"/>
        <w:bottom w:val="none" w:sz="0" w:space="0" w:color="auto"/>
        <w:right w:val="none" w:sz="0" w:space="0" w:color="auto"/>
      </w:divBdr>
    </w:div>
    <w:div w:id="2070957314">
      <w:bodyDiv w:val="1"/>
      <w:marLeft w:val="0"/>
      <w:marRight w:val="0"/>
      <w:marTop w:val="0"/>
      <w:marBottom w:val="0"/>
      <w:divBdr>
        <w:top w:val="none" w:sz="0" w:space="0" w:color="auto"/>
        <w:left w:val="none" w:sz="0" w:space="0" w:color="auto"/>
        <w:bottom w:val="none" w:sz="0" w:space="0" w:color="auto"/>
        <w:right w:val="none" w:sz="0" w:space="0" w:color="auto"/>
      </w:divBdr>
    </w:div>
    <w:div w:id="2076118711">
      <w:bodyDiv w:val="1"/>
      <w:marLeft w:val="0"/>
      <w:marRight w:val="0"/>
      <w:marTop w:val="0"/>
      <w:marBottom w:val="0"/>
      <w:divBdr>
        <w:top w:val="none" w:sz="0" w:space="0" w:color="auto"/>
        <w:left w:val="none" w:sz="0" w:space="0" w:color="auto"/>
        <w:bottom w:val="none" w:sz="0" w:space="0" w:color="auto"/>
        <w:right w:val="none" w:sz="0" w:space="0" w:color="auto"/>
      </w:divBdr>
    </w:div>
    <w:div w:id="2101560842">
      <w:bodyDiv w:val="1"/>
      <w:marLeft w:val="0"/>
      <w:marRight w:val="0"/>
      <w:marTop w:val="0"/>
      <w:marBottom w:val="0"/>
      <w:divBdr>
        <w:top w:val="none" w:sz="0" w:space="0" w:color="auto"/>
        <w:left w:val="none" w:sz="0" w:space="0" w:color="auto"/>
        <w:bottom w:val="none" w:sz="0" w:space="0" w:color="auto"/>
        <w:right w:val="none" w:sz="0" w:space="0" w:color="auto"/>
      </w:divBdr>
    </w:div>
    <w:div w:id="210587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E6B969CC0694BA194DBE6936E4CF8AA"/>
        <w:category>
          <w:name w:val="Všeobecné"/>
          <w:gallery w:val="placeholder"/>
        </w:category>
        <w:types>
          <w:type w:val="bbPlcHdr"/>
        </w:types>
        <w:behaviors>
          <w:behavior w:val="content"/>
        </w:behaviors>
        <w:guid w:val="{24A4B454-59BD-47CD-A365-16BE57C508B6}"/>
      </w:docPartPr>
      <w:docPartBody>
        <w:p w:rsidR="004B0C2C" w:rsidRDefault="002B43DC" w:rsidP="002B43DC">
          <w:pPr>
            <w:pStyle w:val="EE6B969CC0694BA194DBE6936E4CF8AA"/>
          </w:pPr>
          <w:r w:rsidRPr="004661E1">
            <w:rPr>
              <w:rFonts w:eastAsia="Times New Roman"/>
              <w:color w:val="808080"/>
            </w:rPr>
            <w:t>Kliknutím zadáte text.</w:t>
          </w:r>
        </w:p>
      </w:docPartBody>
    </w:docPart>
    <w:docPart>
      <w:docPartPr>
        <w:name w:val="1FE3A42A8D6F4885B1E6CCF92E9D6775"/>
        <w:category>
          <w:name w:val="Všeobecné"/>
          <w:gallery w:val="placeholder"/>
        </w:category>
        <w:types>
          <w:type w:val="bbPlcHdr"/>
        </w:types>
        <w:behaviors>
          <w:behavior w:val="content"/>
        </w:behaviors>
        <w:guid w:val="{853D6E10-C3A5-4927-BD45-C07BFB454551}"/>
      </w:docPartPr>
      <w:docPartBody>
        <w:p w:rsidR="004B0C2C" w:rsidRDefault="002B43DC" w:rsidP="002B43DC">
          <w:pPr>
            <w:pStyle w:val="1FE3A42A8D6F4885B1E6CCF92E9D6775"/>
          </w:pPr>
          <w:r w:rsidRPr="00747983">
            <w:rPr>
              <w:rStyle w:val="Zstupntext"/>
              <w:rFonts w:eastAsiaTheme="minorHAnsi"/>
            </w:rPr>
            <w:t>Kliknutím zadáte text.</w:t>
          </w:r>
        </w:p>
      </w:docPartBody>
    </w:docPart>
    <w:docPart>
      <w:docPartPr>
        <w:name w:val="896F9549A54E4A50B0E2E582DD1E1A53"/>
        <w:category>
          <w:name w:val="Všeobecné"/>
          <w:gallery w:val="placeholder"/>
        </w:category>
        <w:types>
          <w:type w:val="bbPlcHdr"/>
        </w:types>
        <w:behaviors>
          <w:behavior w:val="content"/>
        </w:behaviors>
        <w:guid w:val="{37C00341-44D8-4686-A62F-54E9FD178CE6}"/>
      </w:docPartPr>
      <w:docPartBody>
        <w:p w:rsidR="004B0C2C" w:rsidRDefault="002B43DC" w:rsidP="002B43DC">
          <w:pPr>
            <w:pStyle w:val="896F9549A54E4A50B0E2E582DD1E1A53"/>
          </w:pPr>
          <w:r w:rsidRPr="00747983">
            <w:rPr>
              <w:rStyle w:val="Zstupntext"/>
              <w:rFonts w:eastAsiaTheme="minorHAnsi"/>
            </w:rPr>
            <w:t>Kliknutím zadáte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FA2"/>
    <w:rsid w:val="00270FA2"/>
    <w:rsid w:val="002967FA"/>
    <w:rsid w:val="002B43DC"/>
    <w:rsid w:val="002C0D0E"/>
    <w:rsid w:val="0045059A"/>
    <w:rsid w:val="004B0C2C"/>
    <w:rsid w:val="00655F09"/>
    <w:rsid w:val="00D23F1F"/>
    <w:rsid w:val="00FA1B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45068D92D05B4956BF48CE885119921A">
    <w:name w:val="45068D92D05B4956BF48CE885119921A"/>
    <w:rsid w:val="00270FA2"/>
  </w:style>
  <w:style w:type="character" w:styleId="Zstupntext">
    <w:name w:val="Placeholder Text"/>
    <w:basedOn w:val="Predvolenpsmoodseku"/>
    <w:uiPriority w:val="99"/>
    <w:semiHidden/>
    <w:rsid w:val="002B43DC"/>
    <w:rPr>
      <w:rFonts w:cs="Times New Roman"/>
      <w:color w:val="808080"/>
    </w:rPr>
  </w:style>
  <w:style w:type="paragraph" w:customStyle="1" w:styleId="DC6F44B2470749F28972D4EF6E6158A5">
    <w:name w:val="DC6F44B2470749F28972D4EF6E6158A5"/>
    <w:rsid w:val="00270FA2"/>
  </w:style>
  <w:style w:type="paragraph" w:customStyle="1" w:styleId="880D2337BF5F4297974ED5EC37FE271F">
    <w:name w:val="880D2337BF5F4297974ED5EC37FE271F"/>
    <w:rsid w:val="00270FA2"/>
  </w:style>
  <w:style w:type="paragraph" w:customStyle="1" w:styleId="4B2B3873E8FE48348CB8869AF7F3EB3B">
    <w:name w:val="4B2B3873E8FE48348CB8869AF7F3EB3B"/>
    <w:rsid w:val="00D23F1F"/>
  </w:style>
  <w:style w:type="paragraph" w:customStyle="1" w:styleId="41E6BFAA594A4D79B4072808C4A9C0EB">
    <w:name w:val="41E6BFAA594A4D79B4072808C4A9C0EB"/>
    <w:rsid w:val="00D23F1F"/>
  </w:style>
  <w:style w:type="paragraph" w:customStyle="1" w:styleId="EE6B969CC0694BA194DBE6936E4CF8AA">
    <w:name w:val="EE6B969CC0694BA194DBE6936E4CF8AA"/>
    <w:rsid w:val="002B43DC"/>
  </w:style>
  <w:style w:type="paragraph" w:customStyle="1" w:styleId="1FE3A42A8D6F4885B1E6CCF92E9D6775">
    <w:name w:val="1FE3A42A8D6F4885B1E6CCF92E9D6775"/>
    <w:rsid w:val="002B43DC"/>
  </w:style>
  <w:style w:type="paragraph" w:customStyle="1" w:styleId="896F9549A54E4A50B0E2E582DD1E1A53">
    <w:name w:val="896F9549A54E4A50B0E2E582DD1E1A53"/>
    <w:rsid w:val="002B43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B11AC4791E2641BD448D2B6DE0F9B5" ma:contentTypeVersion="10" ma:contentTypeDescription="Create a new document." ma:contentTypeScope="" ma:versionID="41f4c1b62d5021f7f56cf3ba43a58d59">
  <xsd:schema xmlns:xsd="http://www.w3.org/2001/XMLSchema" xmlns:xs="http://www.w3.org/2001/XMLSchema" xmlns:p="http://schemas.microsoft.com/office/2006/metadata/properties" xmlns:ns3="56fdfc22-993c-4085-9b38-9e70a03a25d2" xmlns:ns4="6c9cc308-e51d-494e-8b27-e2cdccf56c1f" targetNamespace="http://schemas.microsoft.com/office/2006/metadata/properties" ma:root="true" ma:fieldsID="dfe7c1fdbb000684d54b8550a063fc65" ns3:_="" ns4:_="">
    <xsd:import namespace="56fdfc22-993c-4085-9b38-9e70a03a25d2"/>
    <xsd:import namespace="6c9cc308-e51d-494e-8b27-e2cdccf56c1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dfc22-993c-4085-9b38-9e70a03a2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9cc308-e51d-494e-8b27-e2cdccf56c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E7641-1699-4CB7-8246-F00EAF850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dfc22-993c-4085-9b38-9e70a03a25d2"/>
    <ds:schemaRef ds:uri="6c9cc308-e51d-494e-8b27-e2cdccf56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17773-A4E2-4242-81F3-0D17218452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99D7D8-449A-464B-A1C8-F3149D6A3A44}">
  <ds:schemaRefs>
    <ds:schemaRef ds:uri="http://schemas.microsoft.com/sharepoint/v3/contenttype/forms"/>
  </ds:schemaRefs>
</ds:datastoreItem>
</file>

<file path=customXml/itemProps4.xml><?xml version="1.0" encoding="utf-8"?>
<ds:datastoreItem xmlns:ds="http://schemas.openxmlformats.org/officeDocument/2006/customXml" ds:itemID="{B8501416-39DE-4898-B502-208DF2AF2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3006</Words>
  <Characters>17140</Characters>
  <Application>Microsoft Office Word</Application>
  <DocSecurity>0</DocSecurity>
  <Lines>142</Lines>
  <Paragraphs>40</Paragraphs>
  <ScaleCrop>false</ScaleCrop>
  <HeadingPairs>
    <vt:vector size="4" baseType="variant">
      <vt:variant>
        <vt:lpstr>Názov</vt:lpstr>
      </vt:variant>
      <vt:variant>
        <vt:i4>1</vt:i4>
      </vt:variant>
      <vt:variant>
        <vt:lpstr>Nadpisy</vt:lpstr>
      </vt:variant>
      <vt:variant>
        <vt:i4>21</vt:i4>
      </vt:variant>
    </vt:vector>
  </HeadingPairs>
  <TitlesOfParts>
    <vt:vector size="22" baseType="lpstr">
      <vt:lpstr/>
      <vt:lpstr>Cena objednávky	</vt:lpstr>
      <vt:lpstr>Podrobný rozpis ceny:</vt:lpstr>
      <vt:lpstr>Podmienky plnenia:</vt:lpstr>
      <vt:lpstr>Pod vyššou mocou sa rozumejú okolnosti, ktoré nastanú po vyhotovení objednávky a</vt:lpstr>
      <vt:lpstr/>
      <vt:lpstr>Osobitné požiadavky na plnenie:</vt:lpstr>
      <vt:lpstr/>
      <vt:lpstr>Nakladanie s odpadom:</vt:lpstr>
      <vt:lpstr>Nakladanie s odpadom na stavbe sa bude riadiť platnou právnou úpravou v oblasti </vt:lpstr>
      <vt:lpstr>Zhotoviteľ je povinný zabezpečiť nakladanie s odpadom, ktorý vznikne pri plnení </vt:lpstr>
      <vt:lpstr>Zhotoviteľ je povinný odovzdať odpady vzniknuté pri plnení predmetu objednávky, </vt:lpstr>
      <vt:lpstr>Zhotoviteľ je povinný odovzdať objednávateľovi potvrdenie o odovzdaní odpadu ako</vt:lpstr>
      <vt:lpstr/>
      <vt:lpstr>Záručné podmienky:</vt:lpstr>
      <vt:lpstr>Podmienky pre odstraňovanie zistených vád:</vt:lpstr>
      <vt:lpstr>-	zistené vady v čase plynutia záručnej doby budú odstránené bezodkladne,</vt:lpstr>
      <vt:lpstr>-	vady zistené po odovzdaní a prevzatí predmetu objednávky oznámi objednávateľ p</vt:lpstr>
      <vt:lpstr>- objednávateľ a zhotoviteľ vzájomne dohodnú dobu dodania opravy vo väzbe na prí</vt:lpstr>
      <vt:lpstr/>
      <vt:lpstr>Platobné podmienky</vt:lpstr>
      <vt:lpstr>Spoločné ustanovenia</vt:lpstr>
    </vt:vector>
  </TitlesOfParts>
  <Company/>
  <LinksUpToDate>false</LinksUpToDate>
  <CharactersWithSpaces>20106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Vladimír Pokojný</dc:creator>
  <cp:lastModifiedBy>Ľuboš Patúc</cp:lastModifiedBy>
  <cp:revision>11</cp:revision>
  <cp:lastPrinted>2019-10-08T07:43:00Z</cp:lastPrinted>
  <dcterms:created xsi:type="dcterms:W3CDTF">2020-06-04T06:22:00Z</dcterms:created>
  <dcterms:modified xsi:type="dcterms:W3CDTF">2020-12-16T11:16:00Z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0x010100CDB11AC4791E2641BD448D2B6DE0F9B5</vt:lpwstr>
  </property>
</Properties>
</file>